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853D3" w14:textId="0862FB9E" w:rsidR="00571927" w:rsidRDefault="001462B1" w:rsidP="007347CF">
      <w:pPr>
        <w:spacing w:line="360" w:lineRule="auto"/>
        <w:jc w:val="center"/>
        <w:rPr>
          <w:b/>
          <w:bCs/>
          <w:szCs w:val="24"/>
          <w:u w:val="single"/>
        </w:rPr>
      </w:pPr>
      <w:r>
        <w:rPr>
          <w:noProof/>
        </w:rPr>
        <w:drawing>
          <wp:inline distT="0" distB="0" distL="0" distR="0" wp14:anchorId="585B8C47" wp14:editId="4B215C41">
            <wp:extent cx="3043124" cy="731520"/>
            <wp:effectExtent l="0" t="0" r="5080" b="0"/>
            <wp:docPr id="934098490"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098490" name="Picture 1" descr="A blue text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3124" cy="731520"/>
                    </a:xfrm>
                    <a:prstGeom prst="rect">
                      <a:avLst/>
                    </a:prstGeom>
                    <a:noFill/>
                    <a:ln>
                      <a:noFill/>
                    </a:ln>
                  </pic:spPr>
                </pic:pic>
              </a:graphicData>
            </a:graphic>
          </wp:inline>
        </w:drawing>
      </w:r>
    </w:p>
    <w:p w14:paraId="7F036426" w14:textId="77777777" w:rsidR="00AF66B3" w:rsidRPr="0097659A" w:rsidRDefault="00AF66B3" w:rsidP="007347CF">
      <w:pPr>
        <w:spacing w:line="360" w:lineRule="auto"/>
        <w:jc w:val="center"/>
        <w:rPr>
          <w:b/>
          <w:bCs/>
          <w:szCs w:val="24"/>
          <w:u w:val="single"/>
        </w:rPr>
      </w:pPr>
    </w:p>
    <w:p w14:paraId="4C45DE5A" w14:textId="577E4107" w:rsidR="00D4611C" w:rsidRDefault="0067420F" w:rsidP="007347CF">
      <w:pPr>
        <w:spacing w:line="360" w:lineRule="auto"/>
        <w:jc w:val="center"/>
        <w:rPr>
          <w:b/>
          <w:bCs/>
          <w:szCs w:val="24"/>
          <w:u w:val="single"/>
        </w:rPr>
      </w:pPr>
      <w:r w:rsidRPr="0097659A">
        <w:rPr>
          <w:b/>
          <w:bCs/>
          <w:szCs w:val="24"/>
          <w:u w:val="single"/>
        </w:rPr>
        <w:t>CONFIDENTIAL INFORMATION</w:t>
      </w:r>
      <w:r w:rsidR="00530677">
        <w:rPr>
          <w:b/>
          <w:bCs/>
          <w:szCs w:val="24"/>
          <w:u w:val="single"/>
        </w:rPr>
        <w:t>,</w:t>
      </w:r>
      <w:r w:rsidR="009356BE">
        <w:rPr>
          <w:b/>
          <w:bCs/>
          <w:szCs w:val="24"/>
          <w:u w:val="single"/>
        </w:rPr>
        <w:t xml:space="preserve"> </w:t>
      </w:r>
      <w:r w:rsidR="00923D2E">
        <w:rPr>
          <w:b/>
          <w:bCs/>
          <w:szCs w:val="24"/>
          <w:u w:val="single"/>
        </w:rPr>
        <w:t xml:space="preserve">NON-SOLICITATION </w:t>
      </w:r>
    </w:p>
    <w:p w14:paraId="3131678E" w14:textId="56A7C42C" w:rsidR="00356B71" w:rsidRDefault="00530677" w:rsidP="007347CF">
      <w:pPr>
        <w:spacing w:line="360" w:lineRule="auto"/>
        <w:jc w:val="center"/>
        <w:rPr>
          <w:b/>
          <w:bCs/>
          <w:szCs w:val="24"/>
          <w:u w:val="single"/>
        </w:rPr>
      </w:pPr>
      <w:r>
        <w:rPr>
          <w:b/>
          <w:bCs/>
          <w:szCs w:val="24"/>
          <w:u w:val="single"/>
        </w:rPr>
        <w:t xml:space="preserve">AND POLICY COMPLIANCE </w:t>
      </w:r>
      <w:r w:rsidR="00923D2E">
        <w:rPr>
          <w:b/>
          <w:bCs/>
          <w:szCs w:val="24"/>
          <w:u w:val="single"/>
        </w:rPr>
        <w:t>AGREEMENT</w:t>
      </w:r>
    </w:p>
    <w:p w14:paraId="4025F8BF" w14:textId="2F0438CB" w:rsidR="0067420F" w:rsidRPr="0097659A" w:rsidRDefault="002871A9" w:rsidP="007347CF">
      <w:pPr>
        <w:spacing w:line="360" w:lineRule="auto"/>
        <w:jc w:val="center"/>
        <w:rPr>
          <w:szCs w:val="24"/>
          <w:u w:val="single"/>
        </w:rPr>
      </w:pPr>
      <w:r>
        <w:rPr>
          <w:b/>
          <w:bCs/>
          <w:szCs w:val="24"/>
          <w:u w:val="single"/>
        </w:rPr>
        <w:t xml:space="preserve">FOR </w:t>
      </w:r>
      <w:r w:rsidR="00356B71">
        <w:rPr>
          <w:b/>
          <w:bCs/>
          <w:szCs w:val="24"/>
          <w:u w:val="single"/>
        </w:rPr>
        <w:t>SENIOR MANAGEMENT</w:t>
      </w:r>
      <w:r>
        <w:rPr>
          <w:b/>
          <w:bCs/>
          <w:szCs w:val="24"/>
          <w:u w:val="single"/>
        </w:rPr>
        <w:t xml:space="preserve"> AND OTHER DESIGNATED EMPLOYEES</w:t>
      </w:r>
    </w:p>
    <w:p w14:paraId="0BC48371" w14:textId="77777777" w:rsidR="0067420F" w:rsidRPr="0097659A" w:rsidRDefault="0067420F" w:rsidP="007347CF">
      <w:pPr>
        <w:spacing w:line="360" w:lineRule="auto"/>
        <w:jc w:val="center"/>
        <w:rPr>
          <w:szCs w:val="24"/>
        </w:rPr>
      </w:pPr>
    </w:p>
    <w:p w14:paraId="0CF3478B" w14:textId="7AB6D238" w:rsidR="0067420F" w:rsidRPr="0097659A" w:rsidRDefault="0067420F" w:rsidP="00F95285">
      <w:pPr>
        <w:pStyle w:val="JL-SingleSp1"/>
        <w:spacing w:line="360" w:lineRule="auto"/>
        <w:rPr>
          <w:szCs w:val="24"/>
        </w:rPr>
      </w:pPr>
      <w:r w:rsidRPr="0097659A">
        <w:rPr>
          <w:szCs w:val="24"/>
        </w:rPr>
        <w:t xml:space="preserve">In consideration of </w:t>
      </w:r>
      <w:r w:rsidR="00E37DFF" w:rsidRPr="0097659A">
        <w:rPr>
          <w:szCs w:val="24"/>
        </w:rPr>
        <w:t xml:space="preserve">employment </w:t>
      </w:r>
      <w:r w:rsidR="00865678" w:rsidRPr="0097659A">
        <w:rPr>
          <w:szCs w:val="24"/>
        </w:rPr>
        <w:t>with</w:t>
      </w:r>
      <w:r w:rsidR="008857C1" w:rsidRPr="0097659A">
        <w:rPr>
          <w:szCs w:val="24"/>
        </w:rPr>
        <w:t xml:space="preserve"> Mercy </w:t>
      </w:r>
      <w:r w:rsidR="00EC3E0C">
        <w:rPr>
          <w:szCs w:val="24"/>
        </w:rPr>
        <w:t>University</w:t>
      </w:r>
      <w:r w:rsidR="008857C1" w:rsidRPr="0097659A">
        <w:rPr>
          <w:szCs w:val="24"/>
        </w:rPr>
        <w:t xml:space="preserve"> </w:t>
      </w:r>
      <w:r w:rsidRPr="0097659A">
        <w:rPr>
          <w:szCs w:val="24"/>
        </w:rPr>
        <w:t>this Confidential Information and Non-</w:t>
      </w:r>
      <w:r w:rsidR="00865678" w:rsidRPr="0097659A">
        <w:rPr>
          <w:szCs w:val="24"/>
        </w:rPr>
        <w:t xml:space="preserve">Solicitation </w:t>
      </w:r>
      <w:r w:rsidRPr="0097659A">
        <w:rPr>
          <w:szCs w:val="24"/>
        </w:rPr>
        <w:t xml:space="preserve">Agreement (the “Agreement”) is made between </w:t>
      </w:r>
      <w:r w:rsidR="00370114" w:rsidRPr="0097659A">
        <w:rPr>
          <w:szCs w:val="24"/>
        </w:rPr>
        <w:t xml:space="preserve">Mercy </w:t>
      </w:r>
      <w:r w:rsidR="00EC3E0C">
        <w:rPr>
          <w:szCs w:val="24"/>
        </w:rPr>
        <w:t>University</w:t>
      </w:r>
      <w:r w:rsidR="00370114" w:rsidRPr="0097659A">
        <w:rPr>
          <w:szCs w:val="24"/>
        </w:rPr>
        <w:t xml:space="preserve"> </w:t>
      </w:r>
      <w:r w:rsidRPr="0097659A">
        <w:rPr>
          <w:szCs w:val="24"/>
        </w:rPr>
        <w:t>(</w:t>
      </w:r>
      <w:r w:rsidRPr="0097659A">
        <w:rPr>
          <w:iCs/>
          <w:szCs w:val="24"/>
        </w:rPr>
        <w:t>“</w:t>
      </w:r>
      <w:r w:rsidR="00D75418" w:rsidRPr="0097659A">
        <w:rPr>
          <w:iCs/>
          <w:szCs w:val="24"/>
        </w:rPr>
        <w:t>Mercy</w:t>
      </w:r>
      <w:r w:rsidRPr="0097659A">
        <w:rPr>
          <w:iCs/>
          <w:szCs w:val="24"/>
        </w:rPr>
        <w:t>”</w:t>
      </w:r>
      <w:r w:rsidRPr="0097659A">
        <w:rPr>
          <w:szCs w:val="24"/>
        </w:rPr>
        <w:t xml:space="preserve">), and ______________________, </w:t>
      </w:r>
      <w:r w:rsidRPr="0097659A">
        <w:rPr>
          <w:iCs/>
          <w:szCs w:val="24"/>
        </w:rPr>
        <w:t>(“</w:t>
      </w:r>
      <w:r w:rsidR="00D75418" w:rsidRPr="0097659A">
        <w:rPr>
          <w:iCs/>
          <w:szCs w:val="24"/>
        </w:rPr>
        <w:t>Employee</w:t>
      </w:r>
      <w:r w:rsidRPr="0097659A">
        <w:rPr>
          <w:iCs/>
          <w:szCs w:val="24"/>
        </w:rPr>
        <w:t>”)</w:t>
      </w:r>
      <w:r w:rsidRPr="0097659A">
        <w:rPr>
          <w:szCs w:val="24"/>
        </w:rPr>
        <w:t>, the terms and conditions of which are set forth below:</w:t>
      </w:r>
    </w:p>
    <w:p w14:paraId="6C0C4987" w14:textId="77777777" w:rsidR="0067420F" w:rsidRPr="001462B1" w:rsidRDefault="0067420F" w:rsidP="00F95285">
      <w:pPr>
        <w:pStyle w:val="A2-OutlineChar"/>
        <w:numPr>
          <w:ilvl w:val="1"/>
          <w:numId w:val="1"/>
        </w:numPr>
        <w:spacing w:line="360" w:lineRule="auto"/>
        <w:jc w:val="both"/>
        <w:rPr>
          <w:b/>
          <w:iCs/>
          <w:szCs w:val="24"/>
          <w:u w:val="single"/>
        </w:rPr>
      </w:pPr>
      <w:r w:rsidRPr="001462B1">
        <w:rPr>
          <w:b/>
          <w:iCs/>
          <w:szCs w:val="24"/>
          <w:u w:val="single"/>
        </w:rPr>
        <w:t>Confidential Information</w:t>
      </w:r>
    </w:p>
    <w:p w14:paraId="2E6DBC6D" w14:textId="4E423C68" w:rsidR="0067420F" w:rsidRPr="0097659A" w:rsidRDefault="00E37DFF" w:rsidP="00F95285">
      <w:pPr>
        <w:pStyle w:val="A3-Outline"/>
        <w:tabs>
          <w:tab w:val="clear" w:pos="1440"/>
        </w:tabs>
        <w:spacing w:line="360" w:lineRule="auto"/>
        <w:ind w:left="0" w:firstLine="720"/>
        <w:jc w:val="both"/>
        <w:rPr>
          <w:szCs w:val="24"/>
        </w:rPr>
      </w:pPr>
      <w:r w:rsidRPr="0097659A">
        <w:rPr>
          <w:szCs w:val="24"/>
        </w:rPr>
        <w:t>Employee</w:t>
      </w:r>
      <w:r w:rsidR="0067420F" w:rsidRPr="0097659A">
        <w:rPr>
          <w:szCs w:val="24"/>
        </w:rPr>
        <w:t xml:space="preserve"> agrees that during the course of </w:t>
      </w:r>
      <w:r w:rsidR="007C0F85">
        <w:rPr>
          <w:szCs w:val="24"/>
        </w:rPr>
        <w:t>their</w:t>
      </w:r>
      <w:r w:rsidR="0097659A">
        <w:rPr>
          <w:szCs w:val="24"/>
        </w:rPr>
        <w:t xml:space="preserve"> </w:t>
      </w:r>
      <w:r w:rsidR="008857C1" w:rsidRPr="0097659A">
        <w:rPr>
          <w:szCs w:val="24"/>
        </w:rPr>
        <w:t xml:space="preserve">employment </w:t>
      </w:r>
      <w:r w:rsidR="0067420F" w:rsidRPr="0097659A">
        <w:rPr>
          <w:szCs w:val="24"/>
        </w:rPr>
        <w:t xml:space="preserve">with </w:t>
      </w:r>
      <w:r w:rsidR="008857C1" w:rsidRPr="0097659A">
        <w:rPr>
          <w:szCs w:val="24"/>
        </w:rPr>
        <w:t>Mercy</w:t>
      </w:r>
      <w:r w:rsidR="007C0F85">
        <w:rPr>
          <w:szCs w:val="24"/>
        </w:rPr>
        <w:t>,</w:t>
      </w:r>
      <w:r w:rsidR="0097659A">
        <w:rPr>
          <w:szCs w:val="24"/>
        </w:rPr>
        <w:t xml:space="preserve"> </w:t>
      </w:r>
      <w:r w:rsidRPr="0097659A">
        <w:rPr>
          <w:szCs w:val="24"/>
        </w:rPr>
        <w:t>Employee</w:t>
      </w:r>
      <w:r w:rsidR="0067420F" w:rsidRPr="0097659A">
        <w:rPr>
          <w:szCs w:val="24"/>
        </w:rPr>
        <w:t xml:space="preserve"> has </w:t>
      </w:r>
      <w:r w:rsidR="007C0F85">
        <w:rPr>
          <w:szCs w:val="24"/>
        </w:rPr>
        <w:t>or</w:t>
      </w:r>
      <w:r w:rsidR="0067420F" w:rsidRPr="0097659A">
        <w:rPr>
          <w:szCs w:val="24"/>
        </w:rPr>
        <w:t xml:space="preserve"> will come into contact with, have access to and necessarily will learn and use various forms of Confidential</w:t>
      </w:r>
      <w:r w:rsidR="00370114" w:rsidRPr="0097659A">
        <w:rPr>
          <w:szCs w:val="24"/>
        </w:rPr>
        <w:t xml:space="preserve"> Information </w:t>
      </w:r>
      <w:r w:rsidR="0067420F" w:rsidRPr="0097659A">
        <w:rPr>
          <w:szCs w:val="24"/>
        </w:rPr>
        <w:t xml:space="preserve">which are the property of </w:t>
      </w:r>
      <w:r w:rsidR="00D75418" w:rsidRPr="0097659A">
        <w:rPr>
          <w:szCs w:val="24"/>
        </w:rPr>
        <w:t>Mercy</w:t>
      </w:r>
      <w:r w:rsidR="0067420F" w:rsidRPr="0097659A">
        <w:rPr>
          <w:szCs w:val="24"/>
        </w:rPr>
        <w:t xml:space="preserve">.  This information relates both to </w:t>
      </w:r>
      <w:r w:rsidR="008857C1" w:rsidRPr="0097659A">
        <w:rPr>
          <w:szCs w:val="24"/>
        </w:rPr>
        <w:t xml:space="preserve">Mercy </w:t>
      </w:r>
      <w:r w:rsidR="00EC3E0C">
        <w:rPr>
          <w:szCs w:val="24"/>
        </w:rPr>
        <w:t>University</w:t>
      </w:r>
      <w:r w:rsidR="0067420F" w:rsidRPr="0097659A">
        <w:rPr>
          <w:szCs w:val="24"/>
        </w:rPr>
        <w:t xml:space="preserve">, its </w:t>
      </w:r>
      <w:r w:rsidR="008857C1" w:rsidRPr="0097659A">
        <w:rPr>
          <w:szCs w:val="24"/>
        </w:rPr>
        <w:t xml:space="preserve">donors, </w:t>
      </w:r>
      <w:r w:rsidR="0067420F" w:rsidRPr="0097659A">
        <w:rPr>
          <w:szCs w:val="24"/>
        </w:rPr>
        <w:t xml:space="preserve">its </w:t>
      </w:r>
      <w:r w:rsidR="008857C1" w:rsidRPr="0097659A">
        <w:rPr>
          <w:szCs w:val="24"/>
        </w:rPr>
        <w:t xml:space="preserve">students, </w:t>
      </w:r>
      <w:r w:rsidR="00824A40">
        <w:rPr>
          <w:szCs w:val="24"/>
        </w:rPr>
        <w:t xml:space="preserve">its </w:t>
      </w:r>
      <w:r w:rsidR="008857C1" w:rsidRPr="0097659A">
        <w:rPr>
          <w:szCs w:val="24"/>
        </w:rPr>
        <w:t xml:space="preserve">vendors, </w:t>
      </w:r>
      <w:r w:rsidR="0067420F" w:rsidRPr="0097659A">
        <w:rPr>
          <w:szCs w:val="24"/>
        </w:rPr>
        <w:t>and its employees.  Such Confidenti</w:t>
      </w:r>
      <w:r w:rsidR="00370114" w:rsidRPr="0097659A">
        <w:rPr>
          <w:szCs w:val="24"/>
        </w:rPr>
        <w:t>al Information</w:t>
      </w:r>
      <w:r w:rsidR="0067420F" w:rsidRPr="0097659A">
        <w:rPr>
          <w:szCs w:val="24"/>
        </w:rPr>
        <w:t xml:space="preserve"> include</w:t>
      </w:r>
      <w:r w:rsidR="00923D2E">
        <w:rPr>
          <w:szCs w:val="24"/>
        </w:rPr>
        <w:t>s</w:t>
      </w:r>
      <w:r w:rsidR="0067420F" w:rsidRPr="0097659A">
        <w:rPr>
          <w:szCs w:val="24"/>
        </w:rPr>
        <w:t xml:space="preserve">, but </w:t>
      </w:r>
      <w:r w:rsidR="0098064C">
        <w:rPr>
          <w:szCs w:val="24"/>
        </w:rPr>
        <w:t xml:space="preserve">is </w:t>
      </w:r>
      <w:r w:rsidR="0067420F" w:rsidRPr="0097659A">
        <w:rPr>
          <w:szCs w:val="24"/>
        </w:rPr>
        <w:t xml:space="preserve">not limited to: (i) financial and business information, such as information with respect to </w:t>
      </w:r>
      <w:r w:rsidR="0097659A">
        <w:rPr>
          <w:szCs w:val="24"/>
        </w:rPr>
        <w:t xml:space="preserve">Mercy’s budgets, financial statements, enrollment projections, endowment, alumni information, </w:t>
      </w:r>
      <w:r w:rsidR="00370114" w:rsidRPr="0097659A">
        <w:rPr>
          <w:szCs w:val="24"/>
        </w:rPr>
        <w:t xml:space="preserve">donor </w:t>
      </w:r>
      <w:r w:rsidR="0097659A">
        <w:rPr>
          <w:szCs w:val="24"/>
        </w:rPr>
        <w:t xml:space="preserve">information, including </w:t>
      </w:r>
      <w:r w:rsidR="0067420F" w:rsidRPr="0097659A">
        <w:rPr>
          <w:szCs w:val="24"/>
        </w:rPr>
        <w:t>names and addresses</w:t>
      </w:r>
      <w:r w:rsidR="0097659A">
        <w:rPr>
          <w:szCs w:val="24"/>
        </w:rPr>
        <w:t xml:space="preserve">, </w:t>
      </w:r>
      <w:r w:rsidR="0098064C">
        <w:rPr>
          <w:szCs w:val="24"/>
        </w:rPr>
        <w:t xml:space="preserve">internal and external audits, </w:t>
      </w:r>
      <w:r w:rsidR="0067420F" w:rsidRPr="0097659A">
        <w:rPr>
          <w:szCs w:val="24"/>
        </w:rPr>
        <w:t>and lead</w:t>
      </w:r>
      <w:r w:rsidR="0098064C">
        <w:rPr>
          <w:szCs w:val="24"/>
        </w:rPr>
        <w:t xml:space="preserve">s, </w:t>
      </w:r>
      <w:r w:rsidR="0067420F" w:rsidRPr="0097659A">
        <w:rPr>
          <w:szCs w:val="24"/>
        </w:rPr>
        <w:t xml:space="preserve">referrals </w:t>
      </w:r>
      <w:r w:rsidR="0098064C">
        <w:rPr>
          <w:szCs w:val="24"/>
        </w:rPr>
        <w:t xml:space="preserve">or strategies related </w:t>
      </w:r>
      <w:r w:rsidR="0067420F" w:rsidRPr="0097659A">
        <w:rPr>
          <w:szCs w:val="24"/>
        </w:rPr>
        <w:t xml:space="preserve">to </w:t>
      </w:r>
      <w:r w:rsidR="0098064C">
        <w:rPr>
          <w:szCs w:val="24"/>
        </w:rPr>
        <w:t xml:space="preserve">current or </w:t>
      </w:r>
      <w:r w:rsidR="0067420F" w:rsidRPr="0097659A">
        <w:rPr>
          <w:szCs w:val="24"/>
        </w:rPr>
        <w:t xml:space="preserve">prospective </w:t>
      </w:r>
      <w:r w:rsidR="00D75418" w:rsidRPr="0097659A">
        <w:rPr>
          <w:szCs w:val="24"/>
        </w:rPr>
        <w:t>donors</w:t>
      </w:r>
      <w:r w:rsidR="00370114" w:rsidRPr="0097659A">
        <w:rPr>
          <w:szCs w:val="24"/>
        </w:rPr>
        <w:t>; (i</w:t>
      </w:r>
      <w:r w:rsidR="0067420F" w:rsidRPr="0097659A">
        <w:rPr>
          <w:szCs w:val="24"/>
        </w:rPr>
        <w:t xml:space="preserve">i) personnel information regarding </w:t>
      </w:r>
      <w:r w:rsidR="00D75418" w:rsidRPr="0097659A">
        <w:rPr>
          <w:szCs w:val="24"/>
        </w:rPr>
        <w:t xml:space="preserve">Mercy </w:t>
      </w:r>
      <w:r w:rsidR="00EC3E0C">
        <w:rPr>
          <w:szCs w:val="24"/>
        </w:rPr>
        <w:t>University</w:t>
      </w:r>
      <w:r w:rsidR="00D75418" w:rsidRPr="0097659A">
        <w:rPr>
          <w:szCs w:val="24"/>
        </w:rPr>
        <w:t xml:space="preserve"> </w:t>
      </w:r>
      <w:r w:rsidR="0067420F" w:rsidRPr="0097659A">
        <w:rPr>
          <w:szCs w:val="24"/>
        </w:rPr>
        <w:t xml:space="preserve">employees, such as the identity and number of </w:t>
      </w:r>
      <w:r w:rsidR="00D75418" w:rsidRPr="0097659A">
        <w:rPr>
          <w:szCs w:val="24"/>
        </w:rPr>
        <w:t xml:space="preserve">Mercy </w:t>
      </w:r>
      <w:r w:rsidR="00EC3E0C">
        <w:rPr>
          <w:szCs w:val="24"/>
        </w:rPr>
        <w:t>University</w:t>
      </w:r>
      <w:r w:rsidR="00D75418" w:rsidRPr="0097659A">
        <w:rPr>
          <w:szCs w:val="24"/>
        </w:rPr>
        <w:t xml:space="preserve">’s </w:t>
      </w:r>
      <w:r w:rsidR="0067420F" w:rsidRPr="0097659A">
        <w:rPr>
          <w:szCs w:val="24"/>
        </w:rPr>
        <w:t xml:space="preserve">employees, their salaries, bonuses, benefits, skills, qualifications, </w:t>
      </w:r>
      <w:r w:rsidR="0098064C">
        <w:rPr>
          <w:szCs w:val="24"/>
        </w:rPr>
        <w:t xml:space="preserve">employment histories, performance evaluations, </w:t>
      </w:r>
      <w:r w:rsidR="0067420F" w:rsidRPr="0097659A">
        <w:rPr>
          <w:szCs w:val="24"/>
        </w:rPr>
        <w:t>and abilities</w:t>
      </w:r>
      <w:r w:rsidR="00370114" w:rsidRPr="0097659A">
        <w:rPr>
          <w:szCs w:val="24"/>
        </w:rPr>
        <w:t xml:space="preserve">, (iii) personal information relating to Mercy </w:t>
      </w:r>
      <w:r w:rsidR="00EC3E0C">
        <w:rPr>
          <w:szCs w:val="24"/>
        </w:rPr>
        <w:t>University</w:t>
      </w:r>
      <w:r w:rsidR="00370114" w:rsidRPr="0097659A">
        <w:rPr>
          <w:szCs w:val="24"/>
        </w:rPr>
        <w:t xml:space="preserve"> students or prospective students, including </w:t>
      </w:r>
      <w:r w:rsidR="0089589C">
        <w:rPr>
          <w:szCs w:val="24"/>
        </w:rPr>
        <w:t xml:space="preserve">but not limited to </w:t>
      </w:r>
      <w:r w:rsidR="00370114" w:rsidRPr="0097659A">
        <w:rPr>
          <w:szCs w:val="24"/>
        </w:rPr>
        <w:t xml:space="preserve">names and addresses, </w:t>
      </w:r>
      <w:r w:rsidR="00673335" w:rsidRPr="0097659A">
        <w:rPr>
          <w:szCs w:val="24"/>
        </w:rPr>
        <w:t xml:space="preserve">personal and family </w:t>
      </w:r>
      <w:r w:rsidR="00370114" w:rsidRPr="0097659A">
        <w:rPr>
          <w:szCs w:val="24"/>
        </w:rPr>
        <w:t>fina</w:t>
      </w:r>
      <w:r w:rsidR="00673335" w:rsidRPr="0097659A">
        <w:rPr>
          <w:szCs w:val="24"/>
        </w:rPr>
        <w:t xml:space="preserve">ncial information, </w:t>
      </w:r>
      <w:r w:rsidR="0089589C">
        <w:rPr>
          <w:szCs w:val="24"/>
        </w:rPr>
        <w:t xml:space="preserve">student employment and </w:t>
      </w:r>
      <w:r w:rsidR="00370114" w:rsidRPr="0097659A">
        <w:rPr>
          <w:szCs w:val="24"/>
        </w:rPr>
        <w:t>grade</w:t>
      </w:r>
      <w:r w:rsidR="00673335" w:rsidRPr="0097659A">
        <w:rPr>
          <w:szCs w:val="24"/>
        </w:rPr>
        <w:t>s</w:t>
      </w:r>
      <w:r w:rsidR="0098064C">
        <w:rPr>
          <w:szCs w:val="24"/>
        </w:rPr>
        <w:t>, and (iv) any information regarding Mercy’s competitive position in the higher education market, including information related to potential partnerships, mergers, or acquisitions, strategies related to competing for students, employees, or other assets</w:t>
      </w:r>
      <w:r w:rsidR="0067420F" w:rsidRPr="0097659A">
        <w:rPr>
          <w:szCs w:val="24"/>
        </w:rPr>
        <w:t xml:space="preserve">.  </w:t>
      </w:r>
      <w:r w:rsidRPr="0097659A">
        <w:rPr>
          <w:szCs w:val="24"/>
        </w:rPr>
        <w:t>Employee</w:t>
      </w:r>
      <w:r w:rsidR="0067420F" w:rsidRPr="0097659A">
        <w:rPr>
          <w:szCs w:val="24"/>
        </w:rPr>
        <w:t xml:space="preserve"> acknowledges and agrees that </w:t>
      </w:r>
      <w:r w:rsidR="00370114" w:rsidRPr="0097659A">
        <w:rPr>
          <w:szCs w:val="24"/>
        </w:rPr>
        <w:lastRenderedPageBreak/>
        <w:t xml:space="preserve">Confidential Information </w:t>
      </w:r>
      <w:r w:rsidR="0098064C">
        <w:rPr>
          <w:szCs w:val="24"/>
        </w:rPr>
        <w:t>is</w:t>
      </w:r>
      <w:r w:rsidR="0098064C" w:rsidRPr="0097659A">
        <w:rPr>
          <w:szCs w:val="24"/>
        </w:rPr>
        <w:t xml:space="preserve"> </w:t>
      </w:r>
      <w:r w:rsidR="0067420F" w:rsidRPr="0097659A">
        <w:rPr>
          <w:szCs w:val="24"/>
        </w:rPr>
        <w:t>not generally known or available to the general public</w:t>
      </w:r>
      <w:r w:rsidR="00673335" w:rsidRPr="0097659A">
        <w:rPr>
          <w:szCs w:val="24"/>
        </w:rPr>
        <w:t xml:space="preserve">.  </w:t>
      </w:r>
      <w:r w:rsidR="0067420F" w:rsidRPr="0097659A">
        <w:rPr>
          <w:szCs w:val="24"/>
        </w:rPr>
        <w:t>Confidential Information can be in any form: oral, written or machine readable, including electronic files.</w:t>
      </w:r>
    </w:p>
    <w:p w14:paraId="42E26928" w14:textId="1EEABDE2" w:rsidR="0067420F" w:rsidRPr="0097659A" w:rsidRDefault="00E37DFF" w:rsidP="00F95285">
      <w:pPr>
        <w:pStyle w:val="A3-Outline"/>
        <w:tabs>
          <w:tab w:val="clear" w:pos="1440"/>
        </w:tabs>
        <w:spacing w:line="360" w:lineRule="auto"/>
        <w:ind w:left="0" w:firstLine="720"/>
        <w:jc w:val="both"/>
        <w:rPr>
          <w:szCs w:val="24"/>
        </w:rPr>
      </w:pPr>
      <w:r w:rsidRPr="0097659A">
        <w:rPr>
          <w:szCs w:val="24"/>
        </w:rPr>
        <w:t>Employee</w:t>
      </w:r>
      <w:r w:rsidR="0067420F" w:rsidRPr="0097659A">
        <w:rPr>
          <w:szCs w:val="24"/>
        </w:rPr>
        <w:t xml:space="preserve"> acknowledges and agrees that </w:t>
      </w:r>
      <w:r w:rsidR="00D75418" w:rsidRPr="0097659A">
        <w:rPr>
          <w:szCs w:val="24"/>
        </w:rPr>
        <w:t>Mercy</w:t>
      </w:r>
      <w:r w:rsidR="001837B7" w:rsidRPr="0097659A">
        <w:rPr>
          <w:szCs w:val="24"/>
        </w:rPr>
        <w:t xml:space="preserve"> </w:t>
      </w:r>
      <w:r w:rsidR="00EC3E0C">
        <w:rPr>
          <w:szCs w:val="24"/>
        </w:rPr>
        <w:t>University</w:t>
      </w:r>
      <w:r w:rsidR="0067420F" w:rsidRPr="0097659A">
        <w:rPr>
          <w:szCs w:val="24"/>
        </w:rPr>
        <w:t xml:space="preserve"> is engaged in </w:t>
      </w:r>
      <w:r w:rsidR="00D75418" w:rsidRPr="0097659A">
        <w:rPr>
          <w:szCs w:val="24"/>
        </w:rPr>
        <w:t xml:space="preserve">the </w:t>
      </w:r>
      <w:r w:rsidR="0067420F" w:rsidRPr="0097659A">
        <w:rPr>
          <w:szCs w:val="24"/>
        </w:rPr>
        <w:t xml:space="preserve">highly competitive </w:t>
      </w:r>
      <w:r w:rsidR="00D75418" w:rsidRPr="0097659A">
        <w:rPr>
          <w:szCs w:val="24"/>
        </w:rPr>
        <w:t xml:space="preserve">educational field </w:t>
      </w:r>
      <w:r w:rsidR="0067420F" w:rsidRPr="0097659A">
        <w:rPr>
          <w:szCs w:val="24"/>
        </w:rPr>
        <w:t xml:space="preserve">and that its competitive position depends upon its ability to maintain the confidentiality of </w:t>
      </w:r>
      <w:r w:rsidR="0098064C">
        <w:rPr>
          <w:szCs w:val="24"/>
        </w:rPr>
        <w:t xml:space="preserve">all </w:t>
      </w:r>
      <w:r w:rsidR="0067420F" w:rsidRPr="0097659A">
        <w:rPr>
          <w:szCs w:val="24"/>
        </w:rPr>
        <w:t>Confidential Informat</w:t>
      </w:r>
      <w:r w:rsidR="00370114" w:rsidRPr="0097659A">
        <w:rPr>
          <w:szCs w:val="24"/>
        </w:rPr>
        <w:t xml:space="preserve">ion </w:t>
      </w:r>
      <w:r w:rsidR="0067420F" w:rsidRPr="0097659A">
        <w:rPr>
          <w:szCs w:val="24"/>
        </w:rPr>
        <w:t xml:space="preserve">which </w:t>
      </w:r>
      <w:r w:rsidR="0098064C">
        <w:rPr>
          <w:szCs w:val="24"/>
        </w:rPr>
        <w:t>was</w:t>
      </w:r>
      <w:r w:rsidR="0098064C" w:rsidRPr="0097659A">
        <w:rPr>
          <w:szCs w:val="24"/>
        </w:rPr>
        <w:t xml:space="preserve"> </w:t>
      </w:r>
      <w:r w:rsidR="0067420F" w:rsidRPr="0097659A">
        <w:rPr>
          <w:szCs w:val="24"/>
        </w:rPr>
        <w:t xml:space="preserve">developed, compiled and acquired by </w:t>
      </w:r>
      <w:r w:rsidR="00D75418" w:rsidRPr="0097659A">
        <w:rPr>
          <w:szCs w:val="24"/>
        </w:rPr>
        <w:t>Mercy</w:t>
      </w:r>
      <w:r w:rsidR="0067420F" w:rsidRPr="0097659A">
        <w:rPr>
          <w:szCs w:val="24"/>
        </w:rPr>
        <w:t xml:space="preserve"> at its great effort and expense.  </w:t>
      </w:r>
      <w:r w:rsidRPr="0097659A">
        <w:rPr>
          <w:szCs w:val="24"/>
        </w:rPr>
        <w:t>Employee</w:t>
      </w:r>
      <w:r w:rsidR="0067420F" w:rsidRPr="0097659A">
        <w:rPr>
          <w:szCs w:val="24"/>
        </w:rPr>
        <w:t xml:space="preserve"> further acknowledges and agrees that any disclosure, divulging, revelation or use of any of the Confidential Information, other than in connection with </w:t>
      </w:r>
      <w:r w:rsidR="00D75418" w:rsidRPr="0097659A">
        <w:rPr>
          <w:szCs w:val="24"/>
        </w:rPr>
        <w:t>Mercy</w:t>
      </w:r>
      <w:r w:rsidR="0067420F" w:rsidRPr="0097659A">
        <w:rPr>
          <w:szCs w:val="24"/>
        </w:rPr>
        <w:t xml:space="preserve">’s business or as specifically authorized by </w:t>
      </w:r>
      <w:r w:rsidR="00D75418" w:rsidRPr="0097659A">
        <w:rPr>
          <w:szCs w:val="24"/>
        </w:rPr>
        <w:t>Mercy</w:t>
      </w:r>
      <w:r w:rsidR="0067420F" w:rsidRPr="0097659A">
        <w:rPr>
          <w:szCs w:val="24"/>
        </w:rPr>
        <w:t xml:space="preserve">, will be highly detrimental to </w:t>
      </w:r>
      <w:r w:rsidR="00D75418" w:rsidRPr="0097659A">
        <w:rPr>
          <w:szCs w:val="24"/>
        </w:rPr>
        <w:t>Mercy</w:t>
      </w:r>
      <w:r w:rsidR="0067420F" w:rsidRPr="0097659A">
        <w:rPr>
          <w:szCs w:val="24"/>
        </w:rPr>
        <w:t>, and that serious loss of business and damage may result therefrom</w:t>
      </w:r>
      <w:r w:rsidR="00370114" w:rsidRPr="0097659A">
        <w:rPr>
          <w:szCs w:val="24"/>
        </w:rPr>
        <w:t>, including legal liability for failure to protect Confidential student information</w:t>
      </w:r>
      <w:r w:rsidR="0067420F" w:rsidRPr="0097659A">
        <w:rPr>
          <w:szCs w:val="24"/>
        </w:rPr>
        <w:t>.</w:t>
      </w:r>
    </w:p>
    <w:p w14:paraId="02E8E8EB" w14:textId="77777777" w:rsidR="0067420F" w:rsidRPr="0097659A" w:rsidRDefault="0067420F" w:rsidP="00F95285">
      <w:pPr>
        <w:pStyle w:val="A3-Outline"/>
        <w:tabs>
          <w:tab w:val="clear" w:pos="1440"/>
        </w:tabs>
        <w:spacing w:line="360" w:lineRule="auto"/>
        <w:ind w:left="0" w:firstLine="720"/>
        <w:jc w:val="both"/>
        <w:rPr>
          <w:szCs w:val="24"/>
        </w:rPr>
      </w:pPr>
      <w:r w:rsidRPr="0097659A">
        <w:rPr>
          <w:szCs w:val="24"/>
        </w:rPr>
        <w:t xml:space="preserve">Accordingly, </w:t>
      </w:r>
      <w:r w:rsidR="00E37DFF" w:rsidRPr="0097659A">
        <w:rPr>
          <w:szCs w:val="24"/>
        </w:rPr>
        <w:t>Employee</w:t>
      </w:r>
      <w:r w:rsidRPr="0097659A">
        <w:rPr>
          <w:szCs w:val="24"/>
        </w:rPr>
        <w:t xml:space="preserve"> agrees, except as specifically required in the performance of </w:t>
      </w:r>
      <w:r w:rsidR="00E37DFF" w:rsidRPr="0097659A">
        <w:rPr>
          <w:szCs w:val="24"/>
        </w:rPr>
        <w:t>Employee</w:t>
      </w:r>
      <w:r w:rsidRPr="0097659A">
        <w:rPr>
          <w:szCs w:val="24"/>
        </w:rPr>
        <w:t xml:space="preserve">’s duties on behalf of </w:t>
      </w:r>
      <w:r w:rsidR="00D75418" w:rsidRPr="0097659A">
        <w:rPr>
          <w:szCs w:val="24"/>
        </w:rPr>
        <w:t>Mercy</w:t>
      </w:r>
      <w:r w:rsidRPr="0097659A">
        <w:rPr>
          <w:szCs w:val="24"/>
        </w:rPr>
        <w:t xml:space="preserve"> or with prior written authorization of the </w:t>
      </w:r>
      <w:r w:rsidR="00016FC6" w:rsidRPr="0097659A">
        <w:rPr>
          <w:szCs w:val="24"/>
        </w:rPr>
        <w:t>President</w:t>
      </w:r>
      <w:r w:rsidRPr="0097659A">
        <w:rPr>
          <w:szCs w:val="24"/>
        </w:rPr>
        <w:t xml:space="preserve"> of </w:t>
      </w:r>
      <w:r w:rsidR="00D75418" w:rsidRPr="0097659A">
        <w:rPr>
          <w:szCs w:val="24"/>
        </w:rPr>
        <w:t>Mercy</w:t>
      </w:r>
      <w:r w:rsidRPr="0097659A">
        <w:rPr>
          <w:szCs w:val="24"/>
        </w:rPr>
        <w:t xml:space="preserve">, </w:t>
      </w:r>
      <w:r w:rsidR="00E37DFF" w:rsidRPr="0097659A">
        <w:rPr>
          <w:szCs w:val="24"/>
        </w:rPr>
        <w:t>Employee</w:t>
      </w:r>
      <w:r w:rsidRPr="0097659A">
        <w:rPr>
          <w:szCs w:val="24"/>
        </w:rPr>
        <w:t xml:space="preserve"> will not, while associated with </w:t>
      </w:r>
      <w:r w:rsidR="00D75418" w:rsidRPr="0097659A">
        <w:rPr>
          <w:szCs w:val="24"/>
        </w:rPr>
        <w:t>Mercy</w:t>
      </w:r>
      <w:r w:rsidRPr="0097659A">
        <w:rPr>
          <w:szCs w:val="24"/>
        </w:rPr>
        <w:t xml:space="preserve"> and for so long thereafter as the pertinent information or documentation remains confidential, directly or indirectly use, disclose or disseminate to any other person, organization or entity or otherwise use any Confidenti</w:t>
      </w:r>
      <w:r w:rsidR="00016FC6" w:rsidRPr="0097659A">
        <w:rPr>
          <w:szCs w:val="24"/>
        </w:rPr>
        <w:t>al Information</w:t>
      </w:r>
      <w:r w:rsidRPr="0097659A">
        <w:rPr>
          <w:szCs w:val="24"/>
        </w:rPr>
        <w:t xml:space="preserve">.  </w:t>
      </w:r>
    </w:p>
    <w:p w14:paraId="3C3C3A7D" w14:textId="7C2E31E3" w:rsidR="0067420F" w:rsidRPr="0097659A" w:rsidRDefault="00E37DFF" w:rsidP="00F95285">
      <w:pPr>
        <w:pStyle w:val="A3-Outline"/>
        <w:tabs>
          <w:tab w:val="clear" w:pos="1440"/>
        </w:tabs>
        <w:spacing w:line="360" w:lineRule="auto"/>
        <w:ind w:left="0" w:firstLine="720"/>
        <w:jc w:val="both"/>
        <w:rPr>
          <w:szCs w:val="24"/>
        </w:rPr>
      </w:pPr>
      <w:r w:rsidRPr="0097659A">
        <w:rPr>
          <w:szCs w:val="24"/>
        </w:rPr>
        <w:t>Employee</w:t>
      </w:r>
      <w:r w:rsidR="0067420F" w:rsidRPr="0097659A">
        <w:rPr>
          <w:szCs w:val="24"/>
        </w:rPr>
        <w:t xml:space="preserve"> further agrees to deliver to </w:t>
      </w:r>
      <w:r w:rsidR="00D75418" w:rsidRPr="0097659A">
        <w:rPr>
          <w:szCs w:val="24"/>
        </w:rPr>
        <w:t>Mercy</w:t>
      </w:r>
      <w:r w:rsidR="0067420F" w:rsidRPr="0097659A">
        <w:rPr>
          <w:szCs w:val="24"/>
        </w:rPr>
        <w:t xml:space="preserve">, immediately upon </w:t>
      </w:r>
      <w:r w:rsidRPr="0097659A">
        <w:rPr>
          <w:szCs w:val="24"/>
        </w:rPr>
        <w:t xml:space="preserve">separation of employment </w:t>
      </w:r>
      <w:r w:rsidR="0067420F" w:rsidRPr="0097659A">
        <w:rPr>
          <w:szCs w:val="24"/>
        </w:rPr>
        <w:t xml:space="preserve">or at any time </w:t>
      </w:r>
      <w:r w:rsidR="00D75418" w:rsidRPr="0097659A">
        <w:rPr>
          <w:szCs w:val="24"/>
        </w:rPr>
        <w:t>Mercy</w:t>
      </w:r>
      <w:r w:rsidR="0067420F" w:rsidRPr="0097659A">
        <w:rPr>
          <w:szCs w:val="24"/>
        </w:rPr>
        <w:t xml:space="preserve"> so requests, (i) any and all documents, files, notes, </w:t>
      </w:r>
      <w:r w:rsidR="007C0F85">
        <w:rPr>
          <w:szCs w:val="24"/>
        </w:rPr>
        <w:t xml:space="preserve">emails, </w:t>
      </w:r>
      <w:r w:rsidR="00C5023D">
        <w:rPr>
          <w:szCs w:val="24"/>
        </w:rPr>
        <w:t xml:space="preserve">text messages, </w:t>
      </w:r>
      <w:r w:rsidR="003F6EC8">
        <w:rPr>
          <w:szCs w:val="24"/>
        </w:rPr>
        <w:t xml:space="preserve">Zoom and Teams </w:t>
      </w:r>
      <w:r w:rsidR="00C5023D">
        <w:rPr>
          <w:szCs w:val="24"/>
        </w:rPr>
        <w:t xml:space="preserve"> messages, </w:t>
      </w:r>
      <w:r w:rsidR="0067420F" w:rsidRPr="0097659A">
        <w:rPr>
          <w:szCs w:val="24"/>
        </w:rPr>
        <w:t>rolodexes</w:t>
      </w:r>
      <w:r w:rsidR="002871A9">
        <w:rPr>
          <w:szCs w:val="24"/>
        </w:rPr>
        <w:t xml:space="preserve"> or</w:t>
      </w:r>
      <w:r w:rsidR="0067420F" w:rsidRPr="0097659A">
        <w:rPr>
          <w:szCs w:val="24"/>
        </w:rPr>
        <w:t xml:space="preserve"> </w:t>
      </w:r>
      <w:r w:rsidR="002871A9">
        <w:rPr>
          <w:szCs w:val="24"/>
        </w:rPr>
        <w:t xml:space="preserve">contact lists, </w:t>
      </w:r>
      <w:r w:rsidR="0067420F" w:rsidRPr="0097659A">
        <w:rPr>
          <w:szCs w:val="24"/>
        </w:rPr>
        <w:t>memoranda, designs, manuals, databases, computer files and/or other computer programs reflecting any Confidentia</w:t>
      </w:r>
      <w:r w:rsidR="00016FC6" w:rsidRPr="0097659A">
        <w:rPr>
          <w:szCs w:val="24"/>
        </w:rPr>
        <w:t xml:space="preserve">l Information </w:t>
      </w:r>
      <w:r w:rsidR="0067420F" w:rsidRPr="0097659A">
        <w:rPr>
          <w:szCs w:val="24"/>
        </w:rPr>
        <w:t xml:space="preserve">whatsoever or otherwise relating to </w:t>
      </w:r>
      <w:r w:rsidR="00D75418" w:rsidRPr="0097659A">
        <w:rPr>
          <w:szCs w:val="24"/>
        </w:rPr>
        <w:t>Mercy</w:t>
      </w:r>
      <w:r w:rsidR="0067420F" w:rsidRPr="0097659A">
        <w:rPr>
          <w:szCs w:val="24"/>
        </w:rPr>
        <w:t xml:space="preserve">’s business; (ii) lists of </w:t>
      </w:r>
      <w:r w:rsidR="00D75418" w:rsidRPr="0097659A">
        <w:rPr>
          <w:szCs w:val="24"/>
        </w:rPr>
        <w:t>Mercy</w:t>
      </w:r>
      <w:r w:rsidR="0067420F" w:rsidRPr="0097659A">
        <w:rPr>
          <w:szCs w:val="24"/>
        </w:rPr>
        <w:t xml:space="preserve">’s </w:t>
      </w:r>
      <w:r w:rsidR="00A01A5E" w:rsidRPr="0097659A">
        <w:rPr>
          <w:szCs w:val="24"/>
        </w:rPr>
        <w:t>donors</w:t>
      </w:r>
      <w:r w:rsidR="0067420F" w:rsidRPr="0097659A">
        <w:rPr>
          <w:szCs w:val="24"/>
        </w:rPr>
        <w:t xml:space="preserve"> or leads or referrals to prospective </w:t>
      </w:r>
      <w:r w:rsidR="00A01A5E" w:rsidRPr="0097659A">
        <w:rPr>
          <w:szCs w:val="24"/>
        </w:rPr>
        <w:t>donors</w:t>
      </w:r>
      <w:r w:rsidR="0067420F" w:rsidRPr="0097659A">
        <w:rPr>
          <w:szCs w:val="24"/>
        </w:rPr>
        <w:t xml:space="preserve">, in whatever form they may be maintained; and (iii) any computer equipment, home office equipment, telephone, automobile, or other business equipment belonging to </w:t>
      </w:r>
      <w:r w:rsidR="00D75418" w:rsidRPr="0097659A">
        <w:rPr>
          <w:szCs w:val="24"/>
        </w:rPr>
        <w:t>Mercy</w:t>
      </w:r>
      <w:r w:rsidR="0067420F" w:rsidRPr="0097659A">
        <w:rPr>
          <w:szCs w:val="24"/>
        </w:rPr>
        <w:t xml:space="preserve"> which </w:t>
      </w:r>
      <w:r w:rsidRPr="0097659A">
        <w:rPr>
          <w:szCs w:val="24"/>
        </w:rPr>
        <w:t>Employee</w:t>
      </w:r>
      <w:r w:rsidR="0067420F" w:rsidRPr="0097659A">
        <w:rPr>
          <w:szCs w:val="24"/>
        </w:rPr>
        <w:t xml:space="preserve"> may then possess or have under his or her control. </w:t>
      </w:r>
    </w:p>
    <w:p w14:paraId="6D9CB350" w14:textId="2CD1743C" w:rsidR="0067420F" w:rsidRPr="0097659A" w:rsidRDefault="00E37DFF" w:rsidP="00F95285">
      <w:pPr>
        <w:pStyle w:val="A3-Outline"/>
        <w:tabs>
          <w:tab w:val="clear" w:pos="1440"/>
        </w:tabs>
        <w:spacing w:line="360" w:lineRule="auto"/>
        <w:ind w:left="0" w:firstLine="720"/>
        <w:jc w:val="both"/>
        <w:rPr>
          <w:szCs w:val="24"/>
        </w:rPr>
      </w:pPr>
      <w:r w:rsidRPr="0097659A">
        <w:rPr>
          <w:szCs w:val="24"/>
        </w:rPr>
        <w:t>Employee</w:t>
      </w:r>
      <w:r w:rsidR="0067420F" w:rsidRPr="0097659A">
        <w:rPr>
          <w:szCs w:val="24"/>
        </w:rPr>
        <w:t xml:space="preserve"> agrees that </w:t>
      </w:r>
      <w:r w:rsidR="00D75418" w:rsidRPr="0097659A">
        <w:rPr>
          <w:szCs w:val="24"/>
        </w:rPr>
        <w:t>Mercy</w:t>
      </w:r>
      <w:r w:rsidR="0067420F" w:rsidRPr="0097659A">
        <w:rPr>
          <w:szCs w:val="24"/>
        </w:rPr>
        <w:t xml:space="preserve"> may from time to time adopt rules</w:t>
      </w:r>
      <w:r w:rsidR="007A5F3B">
        <w:rPr>
          <w:szCs w:val="24"/>
        </w:rPr>
        <w:t>, policies,</w:t>
      </w:r>
      <w:r w:rsidR="0067420F" w:rsidRPr="0097659A">
        <w:rPr>
          <w:szCs w:val="24"/>
        </w:rPr>
        <w:t xml:space="preserve"> and regulations regarding the manner in which trade secret</w:t>
      </w:r>
      <w:r w:rsidR="007A5F3B">
        <w:rPr>
          <w:szCs w:val="24"/>
        </w:rPr>
        <w:t>s</w:t>
      </w:r>
      <w:r w:rsidR="0067420F" w:rsidRPr="0097659A">
        <w:rPr>
          <w:szCs w:val="24"/>
        </w:rPr>
        <w:t xml:space="preserve"> and confidential information is treated.  In such event, </w:t>
      </w:r>
      <w:r w:rsidRPr="0097659A">
        <w:rPr>
          <w:szCs w:val="24"/>
        </w:rPr>
        <w:t>Employee</w:t>
      </w:r>
      <w:r w:rsidR="0067420F" w:rsidRPr="0097659A">
        <w:rPr>
          <w:szCs w:val="24"/>
        </w:rPr>
        <w:t xml:space="preserve"> will comply with all such rules</w:t>
      </w:r>
      <w:r w:rsidR="007A5F3B">
        <w:rPr>
          <w:szCs w:val="24"/>
        </w:rPr>
        <w:t>, policies,</w:t>
      </w:r>
      <w:r w:rsidR="0067420F" w:rsidRPr="0097659A">
        <w:rPr>
          <w:szCs w:val="24"/>
        </w:rPr>
        <w:t xml:space="preserve"> and regulations.  </w:t>
      </w:r>
      <w:r w:rsidRPr="0097659A">
        <w:rPr>
          <w:szCs w:val="24"/>
        </w:rPr>
        <w:t>Employee</w:t>
      </w:r>
      <w:r w:rsidR="0067420F" w:rsidRPr="0097659A">
        <w:rPr>
          <w:szCs w:val="24"/>
        </w:rPr>
        <w:t xml:space="preserve"> further agrees to take all reasonable steps to prevent any such documents, materials and information </w:t>
      </w:r>
      <w:r w:rsidR="0067420F" w:rsidRPr="0097659A">
        <w:rPr>
          <w:szCs w:val="24"/>
        </w:rPr>
        <w:lastRenderedPageBreak/>
        <w:t>(including the ideas and concepts contained therein) from being used by or disclosed to any person, firm, or entity who is not authorized to use or receive same.</w:t>
      </w:r>
    </w:p>
    <w:p w14:paraId="2F97F61B" w14:textId="45393E27" w:rsidR="0067420F" w:rsidRPr="001462B1" w:rsidRDefault="0067420F" w:rsidP="00F95285">
      <w:pPr>
        <w:pStyle w:val="A2-OutlineChar"/>
        <w:keepNext/>
        <w:keepLines/>
        <w:numPr>
          <w:ilvl w:val="1"/>
          <w:numId w:val="1"/>
        </w:numPr>
        <w:spacing w:line="360" w:lineRule="auto"/>
        <w:jc w:val="both"/>
        <w:rPr>
          <w:b/>
          <w:iCs/>
          <w:szCs w:val="24"/>
          <w:u w:val="single"/>
        </w:rPr>
      </w:pPr>
      <w:r w:rsidRPr="001462B1">
        <w:rPr>
          <w:b/>
          <w:iCs/>
          <w:szCs w:val="24"/>
          <w:u w:val="single"/>
        </w:rPr>
        <w:t xml:space="preserve">Non-Solicitation </w:t>
      </w:r>
      <w:r w:rsidR="003B0B56" w:rsidRPr="001462B1">
        <w:rPr>
          <w:b/>
          <w:iCs/>
          <w:szCs w:val="24"/>
          <w:u w:val="single"/>
        </w:rPr>
        <w:t>Agreement</w:t>
      </w:r>
    </w:p>
    <w:p w14:paraId="17D8A0EF" w14:textId="7B8C530E" w:rsidR="003B0B56" w:rsidRDefault="00AE66DB" w:rsidP="00F95285">
      <w:pPr>
        <w:pStyle w:val="JL-SingleSp"/>
        <w:keepLines/>
        <w:spacing w:line="360" w:lineRule="auto"/>
        <w:ind w:firstLine="720"/>
        <w:rPr>
          <w:szCs w:val="24"/>
        </w:rPr>
      </w:pPr>
      <w:r>
        <w:rPr>
          <w:szCs w:val="24"/>
        </w:rPr>
        <w:t xml:space="preserve">(a) </w:t>
      </w:r>
      <w:r w:rsidR="003B0B56" w:rsidRPr="0097659A">
        <w:rPr>
          <w:szCs w:val="24"/>
        </w:rPr>
        <w:t>Employee acknowledges and agrees that during the course and solely as a result of employment with Mercy, Employee has and will come into contact with and acquire confidential information regarding some, most</w:t>
      </w:r>
      <w:r w:rsidR="007A5F3B">
        <w:rPr>
          <w:szCs w:val="24"/>
        </w:rPr>
        <w:t>,</w:t>
      </w:r>
      <w:r w:rsidR="003B0B56" w:rsidRPr="0097659A">
        <w:rPr>
          <w:szCs w:val="24"/>
        </w:rPr>
        <w:t xml:space="preserve"> or all of Mercy’s employees, their knowledge, skills, abilities, salaries, </w:t>
      </w:r>
      <w:r w:rsidR="007A5F3B">
        <w:rPr>
          <w:szCs w:val="24"/>
        </w:rPr>
        <w:t>employment histories,</w:t>
      </w:r>
      <w:r w:rsidR="003B0B56">
        <w:rPr>
          <w:szCs w:val="24"/>
        </w:rPr>
        <w:t xml:space="preserve"> stipends</w:t>
      </w:r>
      <w:r w:rsidR="003B0B56" w:rsidRPr="0097659A">
        <w:rPr>
          <w:szCs w:val="24"/>
        </w:rPr>
        <w:t xml:space="preserve">, </w:t>
      </w:r>
      <w:r w:rsidR="003B0B56">
        <w:rPr>
          <w:szCs w:val="24"/>
        </w:rPr>
        <w:t xml:space="preserve">bonuses, </w:t>
      </w:r>
      <w:r w:rsidR="003B0B56" w:rsidRPr="0097659A">
        <w:rPr>
          <w:szCs w:val="24"/>
        </w:rPr>
        <w:t>benefits</w:t>
      </w:r>
      <w:r w:rsidR="007A5F3B">
        <w:rPr>
          <w:szCs w:val="24"/>
        </w:rPr>
        <w:t>, performance evaluations,</w:t>
      </w:r>
      <w:r w:rsidR="003B0B56" w:rsidRPr="0097659A">
        <w:rPr>
          <w:szCs w:val="24"/>
        </w:rPr>
        <w:t xml:space="preserve"> and other matters with respect to such employees not generally known to the public. </w:t>
      </w:r>
      <w:r w:rsidR="003B0B56">
        <w:rPr>
          <w:szCs w:val="24"/>
        </w:rPr>
        <w:t xml:space="preserve">In addition, Employee may also come into contact with </w:t>
      </w:r>
      <w:r w:rsidR="007A5F3B">
        <w:rPr>
          <w:szCs w:val="24"/>
        </w:rPr>
        <w:t xml:space="preserve">current or past </w:t>
      </w:r>
      <w:r w:rsidR="003B0B56">
        <w:rPr>
          <w:szCs w:val="24"/>
        </w:rPr>
        <w:t xml:space="preserve">donors, benefactors, </w:t>
      </w:r>
      <w:r w:rsidR="001C3A18">
        <w:rPr>
          <w:szCs w:val="24"/>
        </w:rPr>
        <w:t xml:space="preserve">partners, </w:t>
      </w:r>
      <w:r w:rsidR="003B0B56">
        <w:rPr>
          <w:szCs w:val="24"/>
        </w:rPr>
        <w:t>customers</w:t>
      </w:r>
      <w:r w:rsidR="007A5F3B">
        <w:rPr>
          <w:szCs w:val="24"/>
        </w:rPr>
        <w:t>,</w:t>
      </w:r>
      <w:r w:rsidR="003B0B56">
        <w:rPr>
          <w:szCs w:val="24"/>
        </w:rPr>
        <w:t xml:space="preserve"> or clients (including but not limited to students) of Mercy </w:t>
      </w:r>
      <w:r w:rsidR="00EC3E0C">
        <w:rPr>
          <w:szCs w:val="24"/>
        </w:rPr>
        <w:t>University</w:t>
      </w:r>
      <w:r w:rsidR="003B0B56">
        <w:rPr>
          <w:szCs w:val="24"/>
        </w:rPr>
        <w:t xml:space="preserve">. </w:t>
      </w:r>
    </w:p>
    <w:p w14:paraId="6CA2AA4B" w14:textId="1CB4FC5B" w:rsidR="003B0B56" w:rsidRPr="00994621" w:rsidRDefault="00AE66DB" w:rsidP="00F95285">
      <w:pPr>
        <w:pStyle w:val="JL-SingleSp"/>
        <w:keepLines/>
        <w:spacing w:line="360" w:lineRule="auto"/>
        <w:ind w:firstLine="720"/>
        <w:rPr>
          <w:szCs w:val="24"/>
        </w:rPr>
      </w:pPr>
      <w:r>
        <w:rPr>
          <w:szCs w:val="24"/>
        </w:rPr>
        <w:t xml:space="preserve">(b) </w:t>
      </w:r>
      <w:r w:rsidR="003B0B56" w:rsidRPr="0097659A">
        <w:rPr>
          <w:szCs w:val="24"/>
        </w:rPr>
        <w:t>Employee acknowledges and agrees that any solicitation, luring away</w:t>
      </w:r>
      <w:r w:rsidR="007A5F3B">
        <w:rPr>
          <w:szCs w:val="24"/>
        </w:rPr>
        <w:t>,</w:t>
      </w:r>
      <w:r w:rsidR="003B0B56" w:rsidRPr="0097659A">
        <w:rPr>
          <w:szCs w:val="24"/>
        </w:rPr>
        <w:t xml:space="preserve"> or hiring of </w:t>
      </w:r>
      <w:r w:rsidR="007A5F3B">
        <w:rPr>
          <w:szCs w:val="24"/>
        </w:rPr>
        <w:t xml:space="preserve">Mercy </w:t>
      </w:r>
      <w:r w:rsidR="003B0B56" w:rsidRPr="0097659A">
        <w:rPr>
          <w:szCs w:val="24"/>
        </w:rPr>
        <w:t>employees</w:t>
      </w:r>
      <w:r w:rsidR="007A5F3B">
        <w:rPr>
          <w:szCs w:val="24"/>
        </w:rPr>
        <w:t xml:space="preserve">, </w:t>
      </w:r>
      <w:r w:rsidR="003B0B56">
        <w:rPr>
          <w:szCs w:val="24"/>
        </w:rPr>
        <w:t xml:space="preserve">donors, </w:t>
      </w:r>
      <w:r w:rsidR="001C3A18">
        <w:rPr>
          <w:szCs w:val="24"/>
        </w:rPr>
        <w:t xml:space="preserve">benefactors, partners, </w:t>
      </w:r>
      <w:r w:rsidR="003B0B56">
        <w:rPr>
          <w:szCs w:val="24"/>
        </w:rPr>
        <w:t>customers or clients,</w:t>
      </w:r>
      <w:r w:rsidR="003B0B56" w:rsidRPr="0097659A">
        <w:rPr>
          <w:szCs w:val="24"/>
        </w:rPr>
        <w:t xml:space="preserve"> will be highly detrimental to the business of Mercy </w:t>
      </w:r>
      <w:r w:rsidR="00EC3E0C">
        <w:rPr>
          <w:szCs w:val="24"/>
        </w:rPr>
        <w:t>University</w:t>
      </w:r>
      <w:r w:rsidR="003B0B56" w:rsidRPr="0097659A">
        <w:rPr>
          <w:szCs w:val="24"/>
        </w:rPr>
        <w:t xml:space="preserve"> and will cause Mercy serious loss of business and a great and irreparable harm.  Accordingly, both during assignment with Mercy and for a period of </w:t>
      </w:r>
      <w:r w:rsidR="003B0B56">
        <w:rPr>
          <w:szCs w:val="24"/>
        </w:rPr>
        <w:t>one</w:t>
      </w:r>
      <w:r w:rsidR="003B0B56" w:rsidRPr="0097659A">
        <w:rPr>
          <w:szCs w:val="24"/>
        </w:rPr>
        <w:t xml:space="preserve"> (</w:t>
      </w:r>
      <w:r w:rsidR="003B0B56">
        <w:rPr>
          <w:szCs w:val="24"/>
        </w:rPr>
        <w:t>1</w:t>
      </w:r>
      <w:r w:rsidR="003B0B56" w:rsidRPr="0097659A">
        <w:rPr>
          <w:szCs w:val="24"/>
        </w:rPr>
        <w:t xml:space="preserve">) year thereafter, Employee shall not, either on Employee’s own account or on behalf of any person, corporation, or other entity, solicit the hiring of any employee of Mercy </w:t>
      </w:r>
      <w:r w:rsidR="003B0B56">
        <w:rPr>
          <w:szCs w:val="24"/>
        </w:rPr>
        <w:t xml:space="preserve">or any donors, benefactors, </w:t>
      </w:r>
      <w:r w:rsidR="001C3A18">
        <w:rPr>
          <w:szCs w:val="24"/>
        </w:rPr>
        <w:t xml:space="preserve">partners, </w:t>
      </w:r>
      <w:r w:rsidR="003B0B56">
        <w:rPr>
          <w:szCs w:val="24"/>
        </w:rPr>
        <w:t xml:space="preserve">customers or clients </w:t>
      </w:r>
      <w:r w:rsidR="003B0B56" w:rsidRPr="0097659A">
        <w:rPr>
          <w:szCs w:val="24"/>
        </w:rPr>
        <w:t>with whom Employee came into contact or about whom Employee obtained Confidential Information, or cause or endeavor to cause any such employee of Mercy to leave employment with Mercy</w:t>
      </w:r>
      <w:r w:rsidR="003B0B56">
        <w:rPr>
          <w:szCs w:val="24"/>
        </w:rPr>
        <w:t xml:space="preserve">, cease attending Mercy, or cease providing charitable donations to Mercy </w:t>
      </w:r>
      <w:r w:rsidR="00EC3E0C">
        <w:rPr>
          <w:szCs w:val="24"/>
        </w:rPr>
        <w:t>University</w:t>
      </w:r>
      <w:r w:rsidR="003B0B56" w:rsidRPr="0097659A">
        <w:rPr>
          <w:szCs w:val="24"/>
        </w:rPr>
        <w:t xml:space="preserve">.  </w:t>
      </w:r>
    </w:p>
    <w:p w14:paraId="081BACAD" w14:textId="77777777" w:rsidR="0067420F" w:rsidRPr="001462B1" w:rsidRDefault="0067420F" w:rsidP="00F95285">
      <w:pPr>
        <w:pStyle w:val="A2-OutlineChar"/>
        <w:spacing w:line="360" w:lineRule="auto"/>
        <w:jc w:val="both"/>
        <w:rPr>
          <w:b/>
          <w:iCs/>
          <w:szCs w:val="24"/>
          <w:u w:val="single"/>
        </w:rPr>
      </w:pPr>
      <w:r w:rsidRPr="001462B1">
        <w:rPr>
          <w:b/>
          <w:iCs/>
          <w:szCs w:val="24"/>
          <w:u w:val="single"/>
        </w:rPr>
        <w:t>Conflict Of Interest</w:t>
      </w:r>
    </w:p>
    <w:p w14:paraId="28BC0E8A" w14:textId="0C6AE79A" w:rsidR="0067420F" w:rsidRPr="0097659A" w:rsidRDefault="00E37DFF" w:rsidP="00F95285">
      <w:pPr>
        <w:pStyle w:val="JL-SingleSp"/>
        <w:spacing w:line="360" w:lineRule="auto"/>
        <w:ind w:firstLine="720"/>
        <w:rPr>
          <w:szCs w:val="24"/>
        </w:rPr>
      </w:pPr>
      <w:r w:rsidRPr="0097659A">
        <w:rPr>
          <w:szCs w:val="24"/>
        </w:rPr>
        <w:t>Employee</w:t>
      </w:r>
      <w:r w:rsidR="0067420F" w:rsidRPr="0097659A">
        <w:rPr>
          <w:szCs w:val="24"/>
        </w:rPr>
        <w:t xml:space="preserve"> may not use his or her knowledge of Confidential Information or </w:t>
      </w:r>
      <w:r w:rsidR="00D75418" w:rsidRPr="0097659A">
        <w:rPr>
          <w:szCs w:val="24"/>
        </w:rPr>
        <w:t>Mercy</w:t>
      </w:r>
      <w:r w:rsidR="0067420F" w:rsidRPr="0097659A">
        <w:rPr>
          <w:szCs w:val="24"/>
        </w:rPr>
        <w:t xml:space="preserve">’s assets for personal gain.  A direct or indirect financial interest, including joint ventures in or with a supplier, vendor, </w:t>
      </w:r>
      <w:r w:rsidR="00A01A5E" w:rsidRPr="0097659A">
        <w:rPr>
          <w:szCs w:val="24"/>
        </w:rPr>
        <w:t>donor</w:t>
      </w:r>
      <w:r w:rsidR="0067420F" w:rsidRPr="0097659A">
        <w:rPr>
          <w:szCs w:val="24"/>
        </w:rPr>
        <w:t xml:space="preserve"> or prospective </w:t>
      </w:r>
      <w:r w:rsidR="00A01A5E" w:rsidRPr="0097659A">
        <w:rPr>
          <w:szCs w:val="24"/>
        </w:rPr>
        <w:t>donor</w:t>
      </w:r>
      <w:r w:rsidR="0067420F" w:rsidRPr="0097659A">
        <w:rPr>
          <w:szCs w:val="24"/>
        </w:rPr>
        <w:t xml:space="preserve"> without disclosure</w:t>
      </w:r>
      <w:r w:rsidR="006066C5">
        <w:rPr>
          <w:szCs w:val="24"/>
        </w:rPr>
        <w:t xml:space="preserve"> in accordance with </w:t>
      </w:r>
      <w:r w:rsidR="00EC3E0C">
        <w:rPr>
          <w:szCs w:val="24"/>
        </w:rPr>
        <w:t>University</w:t>
      </w:r>
      <w:r w:rsidR="006066C5">
        <w:rPr>
          <w:szCs w:val="24"/>
        </w:rPr>
        <w:t xml:space="preserve"> policies</w:t>
      </w:r>
      <w:r w:rsidR="0067420F" w:rsidRPr="0097659A">
        <w:rPr>
          <w:szCs w:val="24"/>
        </w:rPr>
        <w:t xml:space="preserve"> is strictly prohibited and </w:t>
      </w:r>
      <w:r w:rsidR="001615AB" w:rsidRPr="0097659A">
        <w:rPr>
          <w:szCs w:val="24"/>
        </w:rPr>
        <w:t xml:space="preserve">could be cause for discipline, up to and including dismissal from the </w:t>
      </w:r>
      <w:r w:rsidR="00EC3E0C">
        <w:rPr>
          <w:szCs w:val="24"/>
        </w:rPr>
        <w:t>University</w:t>
      </w:r>
      <w:r w:rsidR="0067420F" w:rsidRPr="0097659A">
        <w:rPr>
          <w:szCs w:val="24"/>
        </w:rPr>
        <w:t>.</w:t>
      </w:r>
      <w:r w:rsidR="00291436" w:rsidRPr="0097659A">
        <w:rPr>
          <w:szCs w:val="24"/>
        </w:rPr>
        <w:t xml:space="preserve">  In addition, Employee is expected to abide by </w:t>
      </w:r>
      <w:r w:rsidR="006066C5">
        <w:rPr>
          <w:szCs w:val="24"/>
        </w:rPr>
        <w:t xml:space="preserve">the </w:t>
      </w:r>
      <w:r w:rsidR="006066C5" w:rsidRPr="006066C5">
        <w:rPr>
          <w:i/>
          <w:iCs/>
          <w:szCs w:val="24"/>
        </w:rPr>
        <w:t xml:space="preserve">Mercy </w:t>
      </w:r>
      <w:r w:rsidR="00EC3E0C">
        <w:rPr>
          <w:i/>
          <w:iCs/>
          <w:szCs w:val="24"/>
        </w:rPr>
        <w:t>University</w:t>
      </w:r>
      <w:r w:rsidR="006066C5" w:rsidRPr="006066C5">
        <w:rPr>
          <w:i/>
          <w:iCs/>
          <w:szCs w:val="24"/>
        </w:rPr>
        <w:t xml:space="preserve"> Conflict-of-Interest Policy for Trustees, Officers, Senior Manage</w:t>
      </w:r>
      <w:r w:rsidR="0089589C">
        <w:rPr>
          <w:i/>
          <w:iCs/>
          <w:szCs w:val="24"/>
        </w:rPr>
        <w:t>rs, Key Persons and Special Designees</w:t>
      </w:r>
      <w:r w:rsidR="006066C5">
        <w:rPr>
          <w:szCs w:val="24"/>
        </w:rPr>
        <w:t xml:space="preserve">. </w:t>
      </w:r>
    </w:p>
    <w:p w14:paraId="5186859F" w14:textId="77777777" w:rsidR="0067420F" w:rsidRPr="001462B1" w:rsidRDefault="0067420F" w:rsidP="00F95285">
      <w:pPr>
        <w:pStyle w:val="A2-OutlineChar"/>
        <w:numPr>
          <w:ilvl w:val="1"/>
          <w:numId w:val="1"/>
        </w:numPr>
        <w:spacing w:line="360" w:lineRule="auto"/>
        <w:jc w:val="both"/>
        <w:rPr>
          <w:b/>
          <w:iCs/>
          <w:szCs w:val="24"/>
          <w:u w:val="single"/>
        </w:rPr>
      </w:pPr>
      <w:r w:rsidRPr="001462B1">
        <w:rPr>
          <w:b/>
          <w:iCs/>
          <w:szCs w:val="24"/>
          <w:u w:val="single"/>
        </w:rPr>
        <w:t>Intellectual Property</w:t>
      </w:r>
    </w:p>
    <w:p w14:paraId="30C0F529" w14:textId="5E824B9E" w:rsidR="0067420F" w:rsidRPr="0097659A" w:rsidRDefault="00E37DFF" w:rsidP="00F95285">
      <w:pPr>
        <w:pStyle w:val="A3-Outline"/>
        <w:numPr>
          <w:ilvl w:val="2"/>
          <w:numId w:val="1"/>
        </w:numPr>
        <w:tabs>
          <w:tab w:val="clear" w:pos="1440"/>
        </w:tabs>
        <w:spacing w:line="360" w:lineRule="auto"/>
        <w:ind w:left="0" w:firstLine="720"/>
        <w:jc w:val="both"/>
        <w:rPr>
          <w:szCs w:val="24"/>
        </w:rPr>
      </w:pPr>
      <w:r w:rsidRPr="0097659A">
        <w:rPr>
          <w:szCs w:val="24"/>
        </w:rPr>
        <w:lastRenderedPageBreak/>
        <w:t>Employee</w:t>
      </w:r>
      <w:r w:rsidR="0067420F" w:rsidRPr="0097659A">
        <w:rPr>
          <w:szCs w:val="24"/>
        </w:rPr>
        <w:t xml:space="preserve"> covenants and agrees that all product designs, improvements, specifications, formulae, estimates, processes, software or computer programs, modifications of software or computer programs, data processing systems, analyses, techniques, trade secrets, creations, ideas, work product or contributions thereto, and any other intellectual property, regardless of whether patented, registered or otherwise protected or protectable, and regardless of whether containing or constituting Confidential Information as defined in Section 1 hereof (referred to collectively as “Intellectual Property”), that were conceived, developed or made by </w:t>
      </w:r>
      <w:r w:rsidRPr="0097659A">
        <w:rPr>
          <w:szCs w:val="24"/>
        </w:rPr>
        <w:t>Employee</w:t>
      </w:r>
      <w:r w:rsidR="0067420F" w:rsidRPr="0097659A">
        <w:rPr>
          <w:szCs w:val="24"/>
        </w:rPr>
        <w:t xml:space="preserve"> during the period of </w:t>
      </w:r>
      <w:r w:rsidRPr="0097659A">
        <w:rPr>
          <w:szCs w:val="24"/>
        </w:rPr>
        <w:t>Employee</w:t>
      </w:r>
      <w:r w:rsidR="0067420F" w:rsidRPr="0097659A">
        <w:rPr>
          <w:szCs w:val="24"/>
        </w:rPr>
        <w:t xml:space="preserve">’s </w:t>
      </w:r>
      <w:r w:rsidR="00865678" w:rsidRPr="0097659A">
        <w:rPr>
          <w:szCs w:val="24"/>
        </w:rPr>
        <w:t xml:space="preserve">assignment with </w:t>
      </w:r>
      <w:r w:rsidR="00D75418" w:rsidRPr="0097659A">
        <w:rPr>
          <w:szCs w:val="24"/>
        </w:rPr>
        <w:t>Mercy</w:t>
      </w:r>
      <w:r w:rsidR="0067420F" w:rsidRPr="0097659A">
        <w:rPr>
          <w:szCs w:val="24"/>
        </w:rPr>
        <w:t xml:space="preserve"> (the “Proprietary Interests”), shall belong to and be the property of </w:t>
      </w:r>
      <w:r w:rsidR="00D75418" w:rsidRPr="0097659A">
        <w:rPr>
          <w:szCs w:val="24"/>
        </w:rPr>
        <w:t>Mercy</w:t>
      </w:r>
      <w:r w:rsidR="0067420F" w:rsidRPr="0097659A">
        <w:rPr>
          <w:szCs w:val="24"/>
        </w:rPr>
        <w:t xml:space="preserve">. </w:t>
      </w:r>
      <w:r w:rsidR="004E760C">
        <w:rPr>
          <w:szCs w:val="24"/>
        </w:rPr>
        <w:t xml:space="preserve"> Some examples of intellectual property include, but are not limited to: admissions plans and recruitment lists, enrollment forecasts, budget models, </w:t>
      </w:r>
      <w:r w:rsidR="004720E4">
        <w:rPr>
          <w:szCs w:val="24"/>
        </w:rPr>
        <w:t>advancement plans</w:t>
      </w:r>
      <w:r w:rsidR="004E760C">
        <w:rPr>
          <w:szCs w:val="24"/>
        </w:rPr>
        <w:t>, academic</w:t>
      </w:r>
      <w:r w:rsidR="0000077E">
        <w:rPr>
          <w:szCs w:val="24"/>
        </w:rPr>
        <w:t xml:space="preserve"> and curricular plans, etc. </w:t>
      </w:r>
      <w:r w:rsidR="004E760C">
        <w:rPr>
          <w:szCs w:val="24"/>
        </w:rPr>
        <w:t xml:space="preserve">   </w:t>
      </w:r>
    </w:p>
    <w:p w14:paraId="7589FBE9" w14:textId="77777777" w:rsidR="000C383F" w:rsidRPr="0097659A" w:rsidRDefault="00E37DFF" w:rsidP="00F95285">
      <w:pPr>
        <w:pStyle w:val="A3-Outline"/>
        <w:numPr>
          <w:ilvl w:val="2"/>
          <w:numId w:val="1"/>
        </w:numPr>
        <w:tabs>
          <w:tab w:val="clear" w:pos="1440"/>
        </w:tabs>
        <w:spacing w:line="360" w:lineRule="auto"/>
        <w:ind w:left="0" w:firstLine="720"/>
        <w:jc w:val="both"/>
        <w:rPr>
          <w:szCs w:val="24"/>
        </w:rPr>
      </w:pPr>
      <w:r w:rsidRPr="0097659A">
        <w:rPr>
          <w:szCs w:val="24"/>
        </w:rPr>
        <w:t>Employee</w:t>
      </w:r>
      <w:r w:rsidR="0067420F" w:rsidRPr="0097659A">
        <w:rPr>
          <w:szCs w:val="24"/>
        </w:rPr>
        <w:t xml:space="preserve"> further covenants and agrees that </w:t>
      </w:r>
      <w:r w:rsidRPr="0097659A">
        <w:rPr>
          <w:szCs w:val="24"/>
        </w:rPr>
        <w:t>Employee</w:t>
      </w:r>
      <w:r w:rsidR="0067420F" w:rsidRPr="0097659A">
        <w:rPr>
          <w:szCs w:val="24"/>
        </w:rPr>
        <w:t xml:space="preserve"> will:  (i) promptly disclose such Intellectual Property to </w:t>
      </w:r>
      <w:r w:rsidR="00D75418" w:rsidRPr="0097659A">
        <w:rPr>
          <w:szCs w:val="24"/>
        </w:rPr>
        <w:t>Mercy</w:t>
      </w:r>
      <w:r w:rsidR="0067420F" w:rsidRPr="0097659A">
        <w:rPr>
          <w:szCs w:val="24"/>
        </w:rPr>
        <w:t xml:space="preserve">; (ii) assign to </w:t>
      </w:r>
      <w:r w:rsidR="00D75418" w:rsidRPr="0097659A">
        <w:rPr>
          <w:szCs w:val="24"/>
        </w:rPr>
        <w:t>Mercy</w:t>
      </w:r>
      <w:r w:rsidR="0067420F" w:rsidRPr="0097659A">
        <w:rPr>
          <w:szCs w:val="24"/>
        </w:rPr>
        <w:t xml:space="preserve">, without additional compensation, the entire rights to Intellectual Property for the United States and all foreign countries;  (iii) execute assignments and all other papers and do all acts necessary to carry out the above, including enabling </w:t>
      </w:r>
      <w:r w:rsidR="00D75418" w:rsidRPr="0097659A">
        <w:rPr>
          <w:szCs w:val="24"/>
        </w:rPr>
        <w:t>Mercy</w:t>
      </w:r>
      <w:r w:rsidR="0067420F" w:rsidRPr="0097659A">
        <w:rPr>
          <w:szCs w:val="24"/>
        </w:rPr>
        <w:t xml:space="preserve"> to file and prosecute applications for, acquire, ascertain and enforce in all countries, letters patent, trademark registrations and/or copyrights covering or otherwise relating to Intellectual Property and to enable </w:t>
      </w:r>
      <w:r w:rsidR="00D75418" w:rsidRPr="0097659A">
        <w:rPr>
          <w:szCs w:val="24"/>
        </w:rPr>
        <w:t>Mercy</w:t>
      </w:r>
      <w:r w:rsidR="0067420F" w:rsidRPr="0097659A">
        <w:rPr>
          <w:szCs w:val="24"/>
        </w:rPr>
        <w:t xml:space="preserve"> to protect its proprietary interests therein; and (iv) give testimony, at </w:t>
      </w:r>
      <w:r w:rsidR="00D75418" w:rsidRPr="0097659A">
        <w:rPr>
          <w:szCs w:val="24"/>
        </w:rPr>
        <w:t>Mercy</w:t>
      </w:r>
      <w:r w:rsidR="0067420F" w:rsidRPr="0097659A">
        <w:rPr>
          <w:szCs w:val="24"/>
        </w:rPr>
        <w:t>’s expense, in any action or proceeding to enforce rights in the Intellectual Property.</w:t>
      </w:r>
    </w:p>
    <w:p w14:paraId="5F5AAD75" w14:textId="74386652" w:rsidR="00D8625A" w:rsidRDefault="00D8625A" w:rsidP="00F95285">
      <w:pPr>
        <w:pStyle w:val="A2-OutlineChar"/>
        <w:numPr>
          <w:ilvl w:val="1"/>
          <w:numId w:val="1"/>
        </w:numPr>
        <w:spacing w:line="360" w:lineRule="auto"/>
        <w:jc w:val="both"/>
        <w:rPr>
          <w:b/>
          <w:iCs/>
          <w:szCs w:val="24"/>
          <w:u w:val="single"/>
        </w:rPr>
      </w:pPr>
      <w:r>
        <w:rPr>
          <w:b/>
          <w:iCs/>
          <w:szCs w:val="24"/>
          <w:u w:val="single"/>
        </w:rPr>
        <w:t>Compliance with Other University Policies</w:t>
      </w:r>
    </w:p>
    <w:p w14:paraId="4FDB8BA9" w14:textId="4F6AE503" w:rsidR="00D8625A" w:rsidRPr="009356BE" w:rsidRDefault="00A61FE5" w:rsidP="009356BE">
      <w:pPr>
        <w:pStyle w:val="A2-OutlineChar"/>
        <w:numPr>
          <w:ilvl w:val="0"/>
          <w:numId w:val="0"/>
        </w:numPr>
        <w:spacing w:line="360" w:lineRule="auto"/>
        <w:ind w:firstLine="720"/>
        <w:jc w:val="both"/>
        <w:rPr>
          <w:bCs/>
          <w:iCs/>
          <w:szCs w:val="24"/>
        </w:rPr>
      </w:pPr>
      <w:r w:rsidRPr="009356BE">
        <w:rPr>
          <w:bCs/>
          <w:iCs/>
          <w:szCs w:val="24"/>
        </w:rPr>
        <w:t xml:space="preserve">Employee </w:t>
      </w:r>
      <w:r w:rsidR="00195B47">
        <w:rPr>
          <w:bCs/>
          <w:iCs/>
          <w:szCs w:val="24"/>
        </w:rPr>
        <w:t xml:space="preserve">acknowledges and agrees that </w:t>
      </w:r>
      <w:r w:rsidR="00347051">
        <w:rPr>
          <w:bCs/>
          <w:iCs/>
          <w:szCs w:val="24"/>
        </w:rPr>
        <w:t xml:space="preserve">they shall remain in compliance with all University policies </w:t>
      </w:r>
      <w:r w:rsidR="0006131D">
        <w:rPr>
          <w:bCs/>
          <w:iCs/>
          <w:szCs w:val="24"/>
        </w:rPr>
        <w:t xml:space="preserve">and procedures, including but not limited to </w:t>
      </w:r>
      <w:r w:rsidR="00CB0C33">
        <w:rPr>
          <w:bCs/>
          <w:iCs/>
          <w:szCs w:val="24"/>
        </w:rPr>
        <w:t xml:space="preserve">the Code of Ethical Conduct, the Policy and Grievance Procedures on Non-Discrimination, Sex-Based Harassment and </w:t>
      </w:r>
      <w:r w:rsidR="007C5BEF">
        <w:rPr>
          <w:bCs/>
          <w:iCs/>
          <w:szCs w:val="24"/>
        </w:rPr>
        <w:t xml:space="preserve">Sexual Violence, </w:t>
      </w:r>
      <w:r w:rsidR="00F01D90">
        <w:rPr>
          <w:bCs/>
          <w:iCs/>
          <w:szCs w:val="24"/>
        </w:rPr>
        <w:t xml:space="preserve">and the </w:t>
      </w:r>
      <w:r w:rsidR="0076056A">
        <w:rPr>
          <w:bCs/>
          <w:iCs/>
          <w:szCs w:val="24"/>
        </w:rPr>
        <w:t>Conflicting Employment Relationships and Favoritism Policy</w:t>
      </w:r>
      <w:r w:rsidR="007A5F3B">
        <w:rPr>
          <w:bCs/>
          <w:iCs/>
          <w:szCs w:val="24"/>
        </w:rPr>
        <w:t>. Employee acknowledges and agrees that f</w:t>
      </w:r>
      <w:r w:rsidR="006858FF">
        <w:rPr>
          <w:bCs/>
          <w:iCs/>
          <w:szCs w:val="24"/>
        </w:rPr>
        <w:t xml:space="preserve">ailure to abide by these policies could lead to disciplinary action up to and including termination of employment. </w:t>
      </w:r>
    </w:p>
    <w:p w14:paraId="49920790" w14:textId="309BAD78" w:rsidR="0067420F" w:rsidRPr="001462B1" w:rsidRDefault="0067420F" w:rsidP="00F95285">
      <w:pPr>
        <w:pStyle w:val="A2-OutlineChar"/>
        <w:numPr>
          <w:ilvl w:val="1"/>
          <w:numId w:val="1"/>
        </w:numPr>
        <w:spacing w:line="360" w:lineRule="auto"/>
        <w:jc w:val="both"/>
        <w:rPr>
          <w:b/>
          <w:iCs/>
          <w:szCs w:val="24"/>
          <w:u w:val="single"/>
        </w:rPr>
      </w:pPr>
      <w:r w:rsidRPr="001462B1">
        <w:rPr>
          <w:b/>
          <w:iCs/>
          <w:szCs w:val="24"/>
          <w:u w:val="single"/>
        </w:rPr>
        <w:t>Equitable Relief</w:t>
      </w:r>
    </w:p>
    <w:p w14:paraId="02390B23" w14:textId="0C42C2FF" w:rsidR="0067420F" w:rsidRPr="0097659A" w:rsidRDefault="00E37DFF" w:rsidP="00F95285">
      <w:pPr>
        <w:pStyle w:val="JL-SingleSp"/>
        <w:spacing w:line="360" w:lineRule="auto"/>
        <w:ind w:firstLine="720"/>
        <w:rPr>
          <w:szCs w:val="24"/>
        </w:rPr>
      </w:pPr>
      <w:r w:rsidRPr="0097659A">
        <w:rPr>
          <w:szCs w:val="24"/>
        </w:rPr>
        <w:lastRenderedPageBreak/>
        <w:t>Employee</w:t>
      </w:r>
      <w:r w:rsidR="0067420F" w:rsidRPr="0097659A">
        <w:rPr>
          <w:szCs w:val="24"/>
        </w:rPr>
        <w:t xml:space="preserve"> acknowledges and agrees that compliance with the covenants set forth in this Agreement is necessary to protect the business and goodwill of </w:t>
      </w:r>
      <w:r w:rsidR="00D75418" w:rsidRPr="0097659A">
        <w:rPr>
          <w:szCs w:val="24"/>
        </w:rPr>
        <w:t>Mercy</w:t>
      </w:r>
      <w:r w:rsidR="007A5F3B">
        <w:rPr>
          <w:szCs w:val="24"/>
        </w:rPr>
        <w:t xml:space="preserve">. Employee further </w:t>
      </w:r>
      <w:r w:rsidR="0067420F" w:rsidRPr="0097659A">
        <w:rPr>
          <w:szCs w:val="24"/>
        </w:rPr>
        <w:t xml:space="preserve"> </w:t>
      </w:r>
      <w:r w:rsidR="007A5F3B" w:rsidRPr="0097659A">
        <w:rPr>
          <w:szCs w:val="24"/>
        </w:rPr>
        <w:t xml:space="preserve">acknowledges and agrees </w:t>
      </w:r>
      <w:r w:rsidR="0067420F" w:rsidRPr="0097659A">
        <w:rPr>
          <w:szCs w:val="24"/>
        </w:rPr>
        <w:t xml:space="preserve">that any breach of Sections 1 through 4 of this Agreement or any subparagraph thereof will result in irreparable and continuing harm to </w:t>
      </w:r>
      <w:r w:rsidR="00D75418" w:rsidRPr="0097659A">
        <w:rPr>
          <w:szCs w:val="24"/>
        </w:rPr>
        <w:t>Mercy</w:t>
      </w:r>
      <w:r w:rsidR="0067420F" w:rsidRPr="0097659A">
        <w:rPr>
          <w:szCs w:val="24"/>
        </w:rPr>
        <w:t xml:space="preserve">, for which money damages may not provide adequate relief.  Accordingly, in the event of any breach or anticipatory breach of paragraphs 1 through 4 by </w:t>
      </w:r>
      <w:r w:rsidRPr="0097659A">
        <w:rPr>
          <w:szCs w:val="24"/>
        </w:rPr>
        <w:t>Employee</w:t>
      </w:r>
      <w:r w:rsidR="0067420F" w:rsidRPr="0097659A">
        <w:rPr>
          <w:szCs w:val="24"/>
        </w:rPr>
        <w:t xml:space="preserve">, </w:t>
      </w:r>
      <w:r w:rsidR="00D75418" w:rsidRPr="0097659A">
        <w:rPr>
          <w:szCs w:val="24"/>
        </w:rPr>
        <w:t>Mercy</w:t>
      </w:r>
      <w:r w:rsidR="0067420F" w:rsidRPr="0097659A">
        <w:rPr>
          <w:szCs w:val="24"/>
        </w:rPr>
        <w:t xml:space="preserve"> and </w:t>
      </w:r>
      <w:r w:rsidRPr="0097659A">
        <w:rPr>
          <w:szCs w:val="24"/>
        </w:rPr>
        <w:t>Employee</w:t>
      </w:r>
      <w:r w:rsidR="0067420F" w:rsidRPr="0097659A">
        <w:rPr>
          <w:szCs w:val="24"/>
        </w:rPr>
        <w:t xml:space="preserve"> agree that </w:t>
      </w:r>
      <w:r w:rsidR="00D75418" w:rsidRPr="0097659A">
        <w:rPr>
          <w:szCs w:val="24"/>
        </w:rPr>
        <w:t>Mercy</w:t>
      </w:r>
      <w:r w:rsidR="0067420F" w:rsidRPr="0097659A">
        <w:rPr>
          <w:szCs w:val="24"/>
        </w:rPr>
        <w:t xml:space="preserve"> shall be entitled to the following particular forms of relief as a result of such breach, in addition to any remedies otherwise available to it at law or equity:</w:t>
      </w:r>
      <w:r w:rsidR="007A5F3B">
        <w:rPr>
          <w:szCs w:val="24"/>
        </w:rPr>
        <w:t xml:space="preserve"> </w:t>
      </w:r>
      <w:r w:rsidR="0067420F" w:rsidRPr="0097659A">
        <w:rPr>
          <w:szCs w:val="24"/>
        </w:rPr>
        <w:t xml:space="preserve">(a) injunctions, both preliminary and permanent, enjoining or restraining such breach or anticipatory breach, and </w:t>
      </w:r>
      <w:r w:rsidRPr="0097659A">
        <w:rPr>
          <w:szCs w:val="24"/>
        </w:rPr>
        <w:t>Employee</w:t>
      </w:r>
      <w:r w:rsidR="0067420F" w:rsidRPr="0097659A">
        <w:rPr>
          <w:szCs w:val="24"/>
        </w:rPr>
        <w:t xml:space="preserve"> hereby consents to the issuance thereof forthwith and without bond by any court of competent jurisdiction; and (b) recovery of all reasonable sums and costs, including attorneys’ fees, incurred by </w:t>
      </w:r>
      <w:r w:rsidR="00D75418" w:rsidRPr="0097659A">
        <w:rPr>
          <w:szCs w:val="24"/>
        </w:rPr>
        <w:t>Mercy</w:t>
      </w:r>
      <w:r w:rsidR="0067420F" w:rsidRPr="0097659A">
        <w:rPr>
          <w:szCs w:val="24"/>
        </w:rPr>
        <w:t xml:space="preserve"> to enforce the provisions of paragraphs 1 through 4.  </w:t>
      </w:r>
    </w:p>
    <w:p w14:paraId="616CFFCD" w14:textId="77777777" w:rsidR="0067420F" w:rsidRPr="001462B1" w:rsidRDefault="0067420F" w:rsidP="00F95285">
      <w:pPr>
        <w:pStyle w:val="A2-OutlineChar"/>
        <w:spacing w:line="360" w:lineRule="auto"/>
        <w:jc w:val="both"/>
        <w:rPr>
          <w:b/>
          <w:bCs/>
          <w:szCs w:val="24"/>
          <w:u w:val="single"/>
        </w:rPr>
      </w:pPr>
      <w:r w:rsidRPr="001462B1">
        <w:rPr>
          <w:b/>
          <w:bCs/>
          <w:szCs w:val="24"/>
          <w:u w:val="single"/>
        </w:rPr>
        <w:t xml:space="preserve">Employability  </w:t>
      </w:r>
    </w:p>
    <w:p w14:paraId="2D9E3D42" w14:textId="77777777" w:rsidR="0067420F" w:rsidRPr="0097659A" w:rsidRDefault="00E37DFF" w:rsidP="00F95285">
      <w:pPr>
        <w:pStyle w:val="A3-Outline"/>
        <w:tabs>
          <w:tab w:val="clear" w:pos="1440"/>
          <w:tab w:val="num" w:pos="-1530"/>
        </w:tabs>
        <w:spacing w:line="360" w:lineRule="auto"/>
        <w:ind w:left="0" w:firstLine="720"/>
        <w:jc w:val="both"/>
        <w:rPr>
          <w:szCs w:val="24"/>
        </w:rPr>
      </w:pPr>
      <w:r w:rsidRPr="0097659A">
        <w:rPr>
          <w:szCs w:val="24"/>
        </w:rPr>
        <w:t>Employee</w:t>
      </w:r>
      <w:r w:rsidR="0067420F" w:rsidRPr="0097659A">
        <w:rPr>
          <w:szCs w:val="24"/>
        </w:rPr>
        <w:t xml:space="preserve"> affirms </w:t>
      </w:r>
      <w:r w:rsidRPr="0097659A">
        <w:rPr>
          <w:szCs w:val="24"/>
        </w:rPr>
        <w:t>Employee</w:t>
      </w:r>
      <w:r w:rsidR="0067420F" w:rsidRPr="0097659A">
        <w:rPr>
          <w:szCs w:val="24"/>
        </w:rPr>
        <w:t xml:space="preserve"> is not presently subject to a restrictive covenant or other prior agreement which would prohibit or restrict </w:t>
      </w:r>
      <w:r w:rsidR="00A01A5E" w:rsidRPr="0097659A">
        <w:rPr>
          <w:szCs w:val="24"/>
        </w:rPr>
        <w:t>employment</w:t>
      </w:r>
      <w:r w:rsidR="00865678" w:rsidRPr="0097659A">
        <w:rPr>
          <w:szCs w:val="24"/>
        </w:rPr>
        <w:t xml:space="preserve"> </w:t>
      </w:r>
      <w:r w:rsidR="0067420F" w:rsidRPr="0097659A">
        <w:rPr>
          <w:szCs w:val="24"/>
        </w:rPr>
        <w:t xml:space="preserve">with </w:t>
      </w:r>
      <w:r w:rsidR="00D75418" w:rsidRPr="0097659A">
        <w:rPr>
          <w:szCs w:val="24"/>
        </w:rPr>
        <w:t>Mercy</w:t>
      </w:r>
      <w:r w:rsidR="0067420F" w:rsidRPr="0097659A">
        <w:rPr>
          <w:szCs w:val="24"/>
        </w:rPr>
        <w:t>.</w:t>
      </w:r>
    </w:p>
    <w:p w14:paraId="2AA0D908" w14:textId="32888757" w:rsidR="0067420F" w:rsidRPr="0097659A" w:rsidRDefault="0067420F" w:rsidP="00F95285">
      <w:pPr>
        <w:pStyle w:val="A3-Outline"/>
        <w:tabs>
          <w:tab w:val="clear" w:pos="1440"/>
          <w:tab w:val="num" w:pos="-1530"/>
        </w:tabs>
        <w:spacing w:line="360" w:lineRule="auto"/>
        <w:ind w:left="0" w:firstLine="720"/>
        <w:jc w:val="both"/>
        <w:rPr>
          <w:szCs w:val="24"/>
        </w:rPr>
      </w:pPr>
      <w:r w:rsidRPr="0097659A">
        <w:rPr>
          <w:szCs w:val="24"/>
        </w:rPr>
        <w:t xml:space="preserve">If </w:t>
      </w:r>
      <w:r w:rsidR="00E37DFF" w:rsidRPr="0097659A">
        <w:rPr>
          <w:szCs w:val="24"/>
        </w:rPr>
        <w:t>Employee</w:t>
      </w:r>
      <w:r w:rsidRPr="0097659A">
        <w:rPr>
          <w:szCs w:val="24"/>
        </w:rPr>
        <w:t xml:space="preserve"> learns or becomes aware or is advised that </w:t>
      </w:r>
      <w:r w:rsidR="0089589C">
        <w:rPr>
          <w:szCs w:val="24"/>
        </w:rPr>
        <w:t>they</w:t>
      </w:r>
      <w:r w:rsidRPr="0097659A">
        <w:rPr>
          <w:szCs w:val="24"/>
        </w:rPr>
        <w:t xml:space="preserve"> </w:t>
      </w:r>
      <w:r w:rsidR="0089589C">
        <w:rPr>
          <w:szCs w:val="24"/>
        </w:rPr>
        <w:t>are</w:t>
      </w:r>
      <w:r w:rsidRPr="0097659A">
        <w:rPr>
          <w:szCs w:val="24"/>
        </w:rPr>
        <w:t xml:space="preserve"> subject to an actual or alleged restrictive covenant or other prior agreement which may prohibit or restrict </w:t>
      </w:r>
      <w:r w:rsidR="00865678" w:rsidRPr="0097659A">
        <w:rPr>
          <w:szCs w:val="24"/>
        </w:rPr>
        <w:t>assignment with</w:t>
      </w:r>
      <w:r w:rsidRPr="0097659A">
        <w:rPr>
          <w:szCs w:val="24"/>
        </w:rPr>
        <w:t xml:space="preserve"> </w:t>
      </w:r>
      <w:r w:rsidR="00D75418" w:rsidRPr="0097659A">
        <w:rPr>
          <w:szCs w:val="24"/>
        </w:rPr>
        <w:t>Mercy</w:t>
      </w:r>
      <w:r w:rsidRPr="0097659A">
        <w:rPr>
          <w:szCs w:val="24"/>
        </w:rPr>
        <w:t xml:space="preserve">, </w:t>
      </w:r>
      <w:r w:rsidR="00E37DFF" w:rsidRPr="0097659A">
        <w:rPr>
          <w:szCs w:val="24"/>
        </w:rPr>
        <w:t>Employee</w:t>
      </w:r>
      <w:r w:rsidRPr="0097659A">
        <w:rPr>
          <w:szCs w:val="24"/>
        </w:rPr>
        <w:t xml:space="preserve"> shall immediately notify </w:t>
      </w:r>
      <w:r w:rsidR="00D75418" w:rsidRPr="0097659A">
        <w:rPr>
          <w:szCs w:val="24"/>
        </w:rPr>
        <w:t>Mercy</w:t>
      </w:r>
      <w:r w:rsidRPr="0097659A">
        <w:rPr>
          <w:szCs w:val="24"/>
        </w:rPr>
        <w:t xml:space="preserve"> of the same.</w:t>
      </w:r>
    </w:p>
    <w:p w14:paraId="0EC6BFA7" w14:textId="783F55DF" w:rsidR="001268B8" w:rsidRPr="001462B1" w:rsidRDefault="00E37DFF" w:rsidP="001462B1">
      <w:pPr>
        <w:pStyle w:val="A3-Outline"/>
        <w:tabs>
          <w:tab w:val="clear" w:pos="1440"/>
          <w:tab w:val="num" w:pos="-1530"/>
        </w:tabs>
        <w:spacing w:line="360" w:lineRule="auto"/>
        <w:ind w:left="0" w:firstLine="720"/>
        <w:jc w:val="both"/>
        <w:rPr>
          <w:szCs w:val="24"/>
        </w:rPr>
      </w:pPr>
      <w:r w:rsidRPr="0097659A">
        <w:rPr>
          <w:szCs w:val="24"/>
        </w:rPr>
        <w:t>Employee</w:t>
      </w:r>
      <w:r w:rsidR="0067420F" w:rsidRPr="0097659A">
        <w:rPr>
          <w:szCs w:val="24"/>
        </w:rPr>
        <w:t xml:space="preserve"> agrees that </w:t>
      </w:r>
      <w:r w:rsidR="0089589C">
        <w:rPr>
          <w:szCs w:val="24"/>
        </w:rPr>
        <w:t>t</w:t>
      </w:r>
      <w:r w:rsidR="0067420F" w:rsidRPr="0097659A">
        <w:rPr>
          <w:szCs w:val="24"/>
        </w:rPr>
        <w:t>he</w:t>
      </w:r>
      <w:r w:rsidR="0089589C">
        <w:rPr>
          <w:szCs w:val="24"/>
        </w:rPr>
        <w:t>y</w:t>
      </w:r>
      <w:r w:rsidR="0067420F" w:rsidRPr="0097659A">
        <w:rPr>
          <w:szCs w:val="24"/>
        </w:rPr>
        <w:t xml:space="preserve"> shall not disclose to </w:t>
      </w:r>
      <w:r w:rsidR="00D75418" w:rsidRPr="0097659A">
        <w:rPr>
          <w:szCs w:val="24"/>
        </w:rPr>
        <w:t>Mercy</w:t>
      </w:r>
      <w:r w:rsidR="0067420F" w:rsidRPr="0097659A">
        <w:rPr>
          <w:szCs w:val="24"/>
        </w:rPr>
        <w:t xml:space="preserve">, use for </w:t>
      </w:r>
      <w:r w:rsidR="00D75418" w:rsidRPr="0097659A">
        <w:rPr>
          <w:szCs w:val="24"/>
        </w:rPr>
        <w:t>Mercy</w:t>
      </w:r>
      <w:r w:rsidR="0067420F" w:rsidRPr="0097659A">
        <w:rPr>
          <w:szCs w:val="24"/>
        </w:rPr>
        <w:t xml:space="preserve">’s benefit, or induce </w:t>
      </w:r>
      <w:r w:rsidR="00D75418" w:rsidRPr="0097659A">
        <w:rPr>
          <w:szCs w:val="24"/>
        </w:rPr>
        <w:t>Mercy</w:t>
      </w:r>
      <w:r w:rsidR="00673335" w:rsidRPr="0097659A">
        <w:rPr>
          <w:szCs w:val="24"/>
        </w:rPr>
        <w:t xml:space="preserve"> to use any </w:t>
      </w:r>
      <w:r w:rsidR="0067420F" w:rsidRPr="0097659A">
        <w:rPr>
          <w:szCs w:val="24"/>
        </w:rPr>
        <w:t xml:space="preserve">confidential information </w:t>
      </w:r>
      <w:r w:rsidR="007A5F3B">
        <w:rPr>
          <w:szCs w:val="24"/>
        </w:rPr>
        <w:t>they</w:t>
      </w:r>
      <w:r w:rsidR="007A5F3B" w:rsidRPr="0097659A">
        <w:rPr>
          <w:szCs w:val="24"/>
        </w:rPr>
        <w:t xml:space="preserve"> </w:t>
      </w:r>
      <w:r w:rsidR="0067420F" w:rsidRPr="0097659A">
        <w:rPr>
          <w:szCs w:val="24"/>
        </w:rPr>
        <w:t xml:space="preserve">may possess belonging to any former employer or other third party.  </w:t>
      </w:r>
    </w:p>
    <w:p w14:paraId="20E4F817" w14:textId="77777777" w:rsidR="0067420F" w:rsidRPr="001462B1" w:rsidRDefault="0067420F" w:rsidP="00F95285">
      <w:pPr>
        <w:pStyle w:val="A2-OutlineChar"/>
        <w:numPr>
          <w:ilvl w:val="1"/>
          <w:numId w:val="1"/>
        </w:numPr>
        <w:spacing w:line="360" w:lineRule="auto"/>
        <w:jc w:val="both"/>
        <w:rPr>
          <w:b/>
          <w:iCs/>
          <w:szCs w:val="24"/>
          <w:u w:val="single"/>
        </w:rPr>
      </w:pPr>
      <w:r w:rsidRPr="001462B1">
        <w:rPr>
          <w:b/>
          <w:iCs/>
          <w:szCs w:val="24"/>
          <w:u w:val="single"/>
        </w:rPr>
        <w:t xml:space="preserve">Governing Law and Choice of Forum </w:t>
      </w:r>
    </w:p>
    <w:p w14:paraId="0B0E6074" w14:textId="72C7147C" w:rsidR="0067420F" w:rsidRPr="0097659A" w:rsidRDefault="0067420F" w:rsidP="00F95285">
      <w:pPr>
        <w:pStyle w:val="JL-SingleSp"/>
        <w:spacing w:line="360" w:lineRule="auto"/>
        <w:ind w:firstLine="720"/>
        <w:rPr>
          <w:szCs w:val="24"/>
        </w:rPr>
      </w:pPr>
      <w:r w:rsidRPr="0097659A">
        <w:rPr>
          <w:szCs w:val="24"/>
        </w:rPr>
        <w:t xml:space="preserve">This Agreement shall be governed and conformed in accordance with the laws of the State of New York without regard to its conflict of </w:t>
      </w:r>
      <w:proofErr w:type="spellStart"/>
      <w:r w:rsidRPr="0097659A">
        <w:rPr>
          <w:szCs w:val="24"/>
        </w:rPr>
        <w:t>laws</w:t>
      </w:r>
      <w:proofErr w:type="spellEnd"/>
      <w:r w:rsidRPr="0097659A">
        <w:rPr>
          <w:szCs w:val="24"/>
        </w:rPr>
        <w:t xml:space="preserve"> provisions.  The parties being desirous of having any disputes resolved in a forum having a substantial body of law and experience with the matters contained herein, the parties agree that any action or proceeding with respect to this Agreement shall be brought exclusively in the New York State Supreme Court, </w:t>
      </w:r>
      <w:r w:rsidR="0089589C">
        <w:rPr>
          <w:szCs w:val="24"/>
        </w:rPr>
        <w:t>Westchester</w:t>
      </w:r>
      <w:r w:rsidRPr="0097659A">
        <w:rPr>
          <w:szCs w:val="24"/>
        </w:rPr>
        <w:t xml:space="preserve"> County, or in the United States District Court for the Southern District of New York, and the parties agree to the </w:t>
      </w:r>
      <w:r w:rsidRPr="0097659A">
        <w:rPr>
          <w:szCs w:val="24"/>
        </w:rPr>
        <w:lastRenderedPageBreak/>
        <w:t xml:space="preserve">jurisdiction thereof.  The parties hereby irrevocably waive any objection they may now or hereafter have to the laying of venue of any such action in the said court(s), and further irrevocably waive any claim they may now or hereafter have that any such action brought in said court(s) has been brought in an inconvenient forum.  </w:t>
      </w:r>
      <w:r w:rsidR="00E37DFF" w:rsidRPr="0097659A">
        <w:rPr>
          <w:szCs w:val="24"/>
        </w:rPr>
        <w:t>Employee</w:t>
      </w:r>
      <w:r w:rsidRPr="0097659A">
        <w:rPr>
          <w:szCs w:val="24"/>
        </w:rPr>
        <w:t xml:space="preserve"> recognizes that, should any dispute or controversy arising from or relating to this agreement or to </w:t>
      </w:r>
      <w:r w:rsidR="00E37DFF" w:rsidRPr="0097659A">
        <w:rPr>
          <w:szCs w:val="24"/>
        </w:rPr>
        <w:t>Employee</w:t>
      </w:r>
      <w:r w:rsidRPr="0097659A">
        <w:rPr>
          <w:szCs w:val="24"/>
        </w:rPr>
        <w:t xml:space="preserve">’s </w:t>
      </w:r>
      <w:r w:rsidR="00865678" w:rsidRPr="0097659A">
        <w:rPr>
          <w:szCs w:val="24"/>
        </w:rPr>
        <w:t xml:space="preserve">assignment </w:t>
      </w:r>
      <w:r w:rsidRPr="0097659A">
        <w:rPr>
          <w:szCs w:val="24"/>
        </w:rPr>
        <w:t xml:space="preserve">with </w:t>
      </w:r>
      <w:r w:rsidR="00D75418" w:rsidRPr="0097659A">
        <w:rPr>
          <w:szCs w:val="24"/>
        </w:rPr>
        <w:t>Mercy</w:t>
      </w:r>
      <w:r w:rsidRPr="0097659A">
        <w:rPr>
          <w:szCs w:val="24"/>
        </w:rPr>
        <w:t xml:space="preserve"> be submitted for adjudication to any court, arbitration panel or other third party, the preservation of the secrecy of Confidential Information may be jeopardized.  Consequently, </w:t>
      </w:r>
      <w:r w:rsidR="00E37DFF" w:rsidRPr="0097659A">
        <w:rPr>
          <w:szCs w:val="24"/>
        </w:rPr>
        <w:t>Employee</w:t>
      </w:r>
      <w:r w:rsidRPr="0097659A">
        <w:rPr>
          <w:szCs w:val="24"/>
        </w:rPr>
        <w:t xml:space="preserve"> agrees that all issues of fact shall be severed for trial without a jury. </w:t>
      </w:r>
    </w:p>
    <w:p w14:paraId="4196EA4D" w14:textId="77777777" w:rsidR="0067420F" w:rsidRPr="001462B1" w:rsidRDefault="0067420F" w:rsidP="00F95285">
      <w:pPr>
        <w:pStyle w:val="A2-OutlineChar"/>
        <w:numPr>
          <w:ilvl w:val="1"/>
          <w:numId w:val="1"/>
        </w:numPr>
        <w:spacing w:line="360" w:lineRule="auto"/>
        <w:jc w:val="both"/>
        <w:rPr>
          <w:b/>
          <w:iCs/>
          <w:szCs w:val="24"/>
          <w:u w:val="single"/>
        </w:rPr>
      </w:pPr>
      <w:r w:rsidRPr="001462B1">
        <w:rPr>
          <w:b/>
          <w:iCs/>
          <w:szCs w:val="24"/>
          <w:u w:val="single"/>
        </w:rPr>
        <w:t>Construction</w:t>
      </w:r>
    </w:p>
    <w:p w14:paraId="55A77399" w14:textId="77777777" w:rsidR="0067420F" w:rsidRPr="0097659A" w:rsidRDefault="0067420F" w:rsidP="00F95285">
      <w:pPr>
        <w:pStyle w:val="JL-SingleSp"/>
        <w:spacing w:line="360" w:lineRule="auto"/>
        <w:ind w:firstLine="720"/>
        <w:rPr>
          <w:szCs w:val="24"/>
        </w:rPr>
      </w:pPr>
      <w:r w:rsidRPr="0097659A">
        <w:rPr>
          <w:szCs w:val="24"/>
        </w:rPr>
        <w:t xml:space="preserve">The headings of the paragraphs of this Agreement are inserted for convenience only and do not constitute part of and shall not be used to interpret this Agreement. The language in all parts of this Agreement shall be in all cases construed according to its fair meaning and not strictly for or against </w:t>
      </w:r>
      <w:r w:rsidR="00D75418" w:rsidRPr="0097659A">
        <w:rPr>
          <w:szCs w:val="24"/>
        </w:rPr>
        <w:t>Mercy</w:t>
      </w:r>
      <w:r w:rsidRPr="0097659A">
        <w:rPr>
          <w:szCs w:val="24"/>
        </w:rPr>
        <w:t xml:space="preserve"> or </w:t>
      </w:r>
      <w:r w:rsidR="00E37DFF" w:rsidRPr="0097659A">
        <w:rPr>
          <w:szCs w:val="24"/>
        </w:rPr>
        <w:t>Employee</w:t>
      </w:r>
      <w:r w:rsidRPr="0097659A">
        <w:rPr>
          <w:szCs w:val="24"/>
        </w:rPr>
        <w:t xml:space="preserve"> because it was drafted by that party or that party’s legal representative.</w:t>
      </w:r>
    </w:p>
    <w:p w14:paraId="140A9671" w14:textId="77777777" w:rsidR="0067420F" w:rsidRPr="001462B1" w:rsidRDefault="0067420F" w:rsidP="00F95285">
      <w:pPr>
        <w:pStyle w:val="A2-OutlineChar"/>
        <w:keepNext/>
        <w:keepLines/>
        <w:numPr>
          <w:ilvl w:val="1"/>
          <w:numId w:val="1"/>
        </w:numPr>
        <w:spacing w:line="360" w:lineRule="auto"/>
        <w:jc w:val="both"/>
        <w:rPr>
          <w:b/>
          <w:iCs/>
          <w:szCs w:val="24"/>
          <w:u w:val="single"/>
        </w:rPr>
      </w:pPr>
      <w:r w:rsidRPr="001462B1">
        <w:rPr>
          <w:b/>
          <w:iCs/>
          <w:szCs w:val="24"/>
          <w:u w:val="single"/>
        </w:rPr>
        <w:t>Severability</w:t>
      </w:r>
    </w:p>
    <w:p w14:paraId="753A2911" w14:textId="77777777" w:rsidR="0067420F" w:rsidRDefault="0067420F" w:rsidP="00F95285">
      <w:pPr>
        <w:pStyle w:val="JL-SingleSp"/>
        <w:spacing w:line="360" w:lineRule="auto"/>
        <w:ind w:firstLine="720"/>
        <w:rPr>
          <w:szCs w:val="24"/>
        </w:rPr>
      </w:pPr>
      <w:r w:rsidRPr="0097659A">
        <w:rPr>
          <w:szCs w:val="24"/>
        </w:rPr>
        <w:t xml:space="preserve">The parties have attempted to limit </w:t>
      </w:r>
      <w:r w:rsidR="00E37DFF" w:rsidRPr="0097659A">
        <w:rPr>
          <w:szCs w:val="24"/>
        </w:rPr>
        <w:t>Employee</w:t>
      </w:r>
      <w:r w:rsidRPr="0097659A">
        <w:rPr>
          <w:szCs w:val="24"/>
        </w:rPr>
        <w:t>’s post-</w:t>
      </w:r>
      <w:r w:rsidR="00865678" w:rsidRPr="0097659A">
        <w:rPr>
          <w:szCs w:val="24"/>
        </w:rPr>
        <w:t xml:space="preserve">assignment </w:t>
      </w:r>
      <w:r w:rsidRPr="0097659A">
        <w:rPr>
          <w:szCs w:val="24"/>
        </w:rPr>
        <w:t xml:space="preserve">activities only to the extent necessary to protect </w:t>
      </w:r>
      <w:r w:rsidR="00D75418" w:rsidRPr="0097659A">
        <w:rPr>
          <w:szCs w:val="24"/>
        </w:rPr>
        <w:t>Mercy</w:t>
      </w:r>
      <w:r w:rsidRPr="0097659A">
        <w:rPr>
          <w:szCs w:val="24"/>
        </w:rPr>
        <w:t>’s Confidential Information</w:t>
      </w:r>
      <w:r w:rsidR="00673335" w:rsidRPr="0097659A">
        <w:rPr>
          <w:szCs w:val="24"/>
        </w:rPr>
        <w:t xml:space="preserve"> </w:t>
      </w:r>
      <w:r w:rsidRPr="0097659A">
        <w:rPr>
          <w:szCs w:val="24"/>
        </w:rPr>
        <w:t xml:space="preserve">and customer relationships.  If any term or provision of this Agreement or any portion thereof is declared illegal or unenforceable by any court of competent jurisdiction, such provision or portion thereof shall be deemed modified so as to render it enforceable, and to the extent such provision or portion thereof cannot be rendered enforceable, this Agreement shall be considered divisible as to such provision which shall become null and void, leaving the remainder of this Agreement in full force and effect.  </w:t>
      </w:r>
    </w:p>
    <w:p w14:paraId="5FEC6A24" w14:textId="77777777" w:rsidR="007A5F3B" w:rsidRDefault="007A5F3B" w:rsidP="00F95285">
      <w:pPr>
        <w:pStyle w:val="JL-SingleSp"/>
        <w:spacing w:line="360" w:lineRule="auto"/>
        <w:ind w:firstLine="720"/>
        <w:rPr>
          <w:szCs w:val="24"/>
        </w:rPr>
      </w:pPr>
    </w:p>
    <w:p w14:paraId="17A894B0" w14:textId="77777777" w:rsidR="007A5F3B" w:rsidRDefault="007A5F3B" w:rsidP="00F95285">
      <w:pPr>
        <w:pStyle w:val="JL-SingleSp"/>
        <w:spacing w:line="360" w:lineRule="auto"/>
        <w:ind w:firstLine="720"/>
        <w:rPr>
          <w:szCs w:val="24"/>
        </w:rPr>
      </w:pPr>
    </w:p>
    <w:p w14:paraId="665B5369" w14:textId="77777777" w:rsidR="007A5F3B" w:rsidRPr="0097659A" w:rsidRDefault="007A5F3B" w:rsidP="00F95285">
      <w:pPr>
        <w:pStyle w:val="JL-SingleSp"/>
        <w:spacing w:line="360" w:lineRule="auto"/>
        <w:ind w:firstLine="720"/>
        <w:rPr>
          <w:szCs w:val="24"/>
        </w:rPr>
      </w:pPr>
    </w:p>
    <w:p w14:paraId="53465DF9" w14:textId="77777777" w:rsidR="0067420F" w:rsidRPr="001462B1" w:rsidRDefault="0067420F" w:rsidP="00F95285">
      <w:pPr>
        <w:pStyle w:val="A2-OutlineChar"/>
        <w:numPr>
          <w:ilvl w:val="1"/>
          <w:numId w:val="1"/>
        </w:numPr>
        <w:spacing w:line="360" w:lineRule="auto"/>
        <w:jc w:val="both"/>
        <w:rPr>
          <w:b/>
          <w:iCs/>
          <w:szCs w:val="24"/>
          <w:u w:val="single"/>
        </w:rPr>
      </w:pPr>
      <w:r w:rsidRPr="001462B1">
        <w:rPr>
          <w:b/>
          <w:iCs/>
          <w:szCs w:val="24"/>
          <w:u w:val="single"/>
        </w:rPr>
        <w:t>Non-Waiver</w:t>
      </w:r>
    </w:p>
    <w:p w14:paraId="4D8FE968" w14:textId="30CE56C8" w:rsidR="0067420F" w:rsidRPr="0097659A" w:rsidRDefault="0067420F" w:rsidP="00F95285">
      <w:pPr>
        <w:pStyle w:val="JL-SingleSp"/>
        <w:keepLines/>
        <w:spacing w:line="360" w:lineRule="auto"/>
        <w:ind w:firstLine="720"/>
        <w:rPr>
          <w:szCs w:val="24"/>
        </w:rPr>
      </w:pPr>
      <w:r w:rsidRPr="0097659A">
        <w:rPr>
          <w:szCs w:val="24"/>
        </w:rPr>
        <w:lastRenderedPageBreak/>
        <w:t xml:space="preserve">The failure of either </w:t>
      </w:r>
      <w:r w:rsidR="00D75418" w:rsidRPr="0097659A">
        <w:rPr>
          <w:szCs w:val="24"/>
        </w:rPr>
        <w:t>Mercy</w:t>
      </w:r>
      <w:r w:rsidRPr="0097659A">
        <w:rPr>
          <w:szCs w:val="24"/>
        </w:rPr>
        <w:t xml:space="preserve"> or </w:t>
      </w:r>
      <w:r w:rsidR="00E37DFF" w:rsidRPr="0097659A">
        <w:rPr>
          <w:szCs w:val="24"/>
        </w:rPr>
        <w:t>Employee</w:t>
      </w:r>
      <w:r w:rsidRPr="0097659A">
        <w:rPr>
          <w:szCs w:val="24"/>
        </w:rPr>
        <w:t xml:space="preserve">, whether purposeful or otherwise, to exercise in any instance any right, power, or privilege under this Agreement or under law shall not constitute a waiver of any other right, power, or privilege, nor of the same right, power, or privilege in any other instance.  Any waiver by </w:t>
      </w:r>
      <w:r w:rsidR="00D75418" w:rsidRPr="0097659A">
        <w:rPr>
          <w:szCs w:val="24"/>
        </w:rPr>
        <w:t>Mercy</w:t>
      </w:r>
      <w:r w:rsidRPr="0097659A">
        <w:rPr>
          <w:szCs w:val="24"/>
        </w:rPr>
        <w:t xml:space="preserve"> or by </w:t>
      </w:r>
      <w:r w:rsidR="00E37DFF" w:rsidRPr="0097659A">
        <w:rPr>
          <w:szCs w:val="24"/>
        </w:rPr>
        <w:t>Employee</w:t>
      </w:r>
      <w:r w:rsidRPr="0097659A">
        <w:rPr>
          <w:szCs w:val="24"/>
        </w:rPr>
        <w:t xml:space="preserve"> must be in writing and signed by either </w:t>
      </w:r>
      <w:r w:rsidR="00E37DFF" w:rsidRPr="0097659A">
        <w:rPr>
          <w:szCs w:val="24"/>
        </w:rPr>
        <w:t>Employee</w:t>
      </w:r>
      <w:r w:rsidRPr="0097659A">
        <w:rPr>
          <w:szCs w:val="24"/>
        </w:rPr>
        <w:t xml:space="preserve">, if </w:t>
      </w:r>
      <w:r w:rsidR="00E37DFF" w:rsidRPr="0097659A">
        <w:rPr>
          <w:szCs w:val="24"/>
        </w:rPr>
        <w:t>Employee</w:t>
      </w:r>
      <w:r w:rsidRPr="0097659A">
        <w:rPr>
          <w:szCs w:val="24"/>
        </w:rPr>
        <w:t xml:space="preserve"> is seeking to waive any of his rights under this Agreement, or by the </w:t>
      </w:r>
      <w:r w:rsidR="00673335" w:rsidRPr="0097659A">
        <w:rPr>
          <w:szCs w:val="24"/>
        </w:rPr>
        <w:t>President</w:t>
      </w:r>
      <w:r w:rsidRPr="0097659A">
        <w:rPr>
          <w:szCs w:val="24"/>
        </w:rPr>
        <w:t xml:space="preserve"> of </w:t>
      </w:r>
      <w:r w:rsidR="00D75418" w:rsidRPr="0097659A">
        <w:rPr>
          <w:szCs w:val="24"/>
        </w:rPr>
        <w:t>Mercy</w:t>
      </w:r>
      <w:r w:rsidRPr="0097659A">
        <w:rPr>
          <w:szCs w:val="24"/>
        </w:rPr>
        <w:t xml:space="preserve">, if </w:t>
      </w:r>
      <w:r w:rsidR="00D75418" w:rsidRPr="0097659A">
        <w:rPr>
          <w:szCs w:val="24"/>
        </w:rPr>
        <w:t>Mercy</w:t>
      </w:r>
      <w:r w:rsidRPr="0097659A">
        <w:rPr>
          <w:szCs w:val="24"/>
        </w:rPr>
        <w:t xml:space="preserve"> is seeking to waive any of its rights under this Agreement.</w:t>
      </w:r>
    </w:p>
    <w:p w14:paraId="24FA0D5B" w14:textId="77777777" w:rsidR="0067420F" w:rsidRPr="001462B1" w:rsidRDefault="0067420F" w:rsidP="00F95285">
      <w:pPr>
        <w:pStyle w:val="A2-OutlineChar"/>
        <w:numPr>
          <w:ilvl w:val="1"/>
          <w:numId w:val="1"/>
        </w:numPr>
        <w:spacing w:line="360" w:lineRule="auto"/>
        <w:jc w:val="both"/>
        <w:rPr>
          <w:b/>
          <w:iCs/>
          <w:szCs w:val="24"/>
          <w:u w:val="single"/>
        </w:rPr>
      </w:pPr>
      <w:r w:rsidRPr="001462B1">
        <w:rPr>
          <w:b/>
          <w:iCs/>
          <w:szCs w:val="24"/>
          <w:u w:val="single"/>
        </w:rPr>
        <w:t>Modification</w:t>
      </w:r>
    </w:p>
    <w:p w14:paraId="27DF15FB" w14:textId="76E3F96A" w:rsidR="0067420F" w:rsidRPr="0097659A" w:rsidRDefault="0067420F" w:rsidP="00F95285">
      <w:pPr>
        <w:pStyle w:val="JL-SingleSp"/>
        <w:spacing w:line="360" w:lineRule="auto"/>
        <w:ind w:firstLine="720"/>
        <w:rPr>
          <w:szCs w:val="24"/>
        </w:rPr>
      </w:pPr>
      <w:r w:rsidRPr="0097659A">
        <w:rPr>
          <w:szCs w:val="24"/>
        </w:rPr>
        <w:t>No modification of this Agreement shall be valid unless made in writing signed by both parties hereto, wherein specific reference is made to this Agreement.</w:t>
      </w:r>
    </w:p>
    <w:p w14:paraId="345B0152" w14:textId="77777777" w:rsidR="0067420F" w:rsidRPr="001462B1" w:rsidRDefault="0067420F" w:rsidP="00F95285">
      <w:pPr>
        <w:pStyle w:val="A2-OutlineChar"/>
        <w:numPr>
          <w:ilvl w:val="1"/>
          <w:numId w:val="1"/>
        </w:numPr>
        <w:spacing w:line="360" w:lineRule="auto"/>
        <w:jc w:val="both"/>
        <w:rPr>
          <w:b/>
          <w:iCs/>
          <w:szCs w:val="24"/>
          <w:u w:val="single"/>
        </w:rPr>
      </w:pPr>
      <w:r w:rsidRPr="001462B1">
        <w:rPr>
          <w:b/>
          <w:iCs/>
          <w:szCs w:val="24"/>
          <w:u w:val="single"/>
        </w:rPr>
        <w:t>Binding Effect</w:t>
      </w:r>
    </w:p>
    <w:p w14:paraId="3F6B4A19" w14:textId="79A9FD60" w:rsidR="007C0F85" w:rsidRPr="0097659A" w:rsidRDefault="0067420F" w:rsidP="00F95285">
      <w:pPr>
        <w:pStyle w:val="JL-SingleSp1"/>
        <w:spacing w:line="360" w:lineRule="auto"/>
        <w:ind w:firstLine="720"/>
        <w:rPr>
          <w:szCs w:val="24"/>
        </w:rPr>
      </w:pPr>
      <w:r w:rsidRPr="0097659A">
        <w:rPr>
          <w:szCs w:val="24"/>
        </w:rPr>
        <w:t xml:space="preserve">This Agreement shall be binding upon </w:t>
      </w:r>
      <w:r w:rsidR="00E37DFF" w:rsidRPr="0097659A">
        <w:rPr>
          <w:szCs w:val="24"/>
        </w:rPr>
        <w:t>Employee</w:t>
      </w:r>
      <w:r w:rsidRPr="0097659A">
        <w:rPr>
          <w:szCs w:val="24"/>
        </w:rPr>
        <w:t xml:space="preserve">, </w:t>
      </w:r>
      <w:r w:rsidR="00E37DFF" w:rsidRPr="0097659A">
        <w:rPr>
          <w:szCs w:val="24"/>
        </w:rPr>
        <w:t>Employee</w:t>
      </w:r>
      <w:r w:rsidRPr="0097659A">
        <w:rPr>
          <w:szCs w:val="24"/>
        </w:rPr>
        <w:t xml:space="preserve">’s heirs, executors and administrators and </w:t>
      </w:r>
      <w:r w:rsidR="00D75418" w:rsidRPr="0097659A">
        <w:rPr>
          <w:szCs w:val="24"/>
        </w:rPr>
        <w:t>Mercy</w:t>
      </w:r>
      <w:r w:rsidRPr="0097659A">
        <w:rPr>
          <w:szCs w:val="24"/>
        </w:rPr>
        <w:t xml:space="preserve">, and its successors and assigns.  This Agreement inures to the benefit of any successors or assigns of </w:t>
      </w:r>
      <w:r w:rsidR="00D75418" w:rsidRPr="0097659A">
        <w:rPr>
          <w:szCs w:val="24"/>
        </w:rPr>
        <w:t>Mercy</w:t>
      </w:r>
      <w:r w:rsidRPr="0097659A">
        <w:rPr>
          <w:szCs w:val="24"/>
        </w:rPr>
        <w:t xml:space="preserve">, and </w:t>
      </w:r>
      <w:r w:rsidR="00E37DFF" w:rsidRPr="0097659A">
        <w:rPr>
          <w:szCs w:val="24"/>
        </w:rPr>
        <w:t>Employee</w:t>
      </w:r>
      <w:r w:rsidRPr="0097659A">
        <w:rPr>
          <w:szCs w:val="24"/>
        </w:rPr>
        <w:t xml:space="preserve">’s obligations apply equally to </w:t>
      </w:r>
      <w:r w:rsidR="00D75418" w:rsidRPr="0097659A">
        <w:rPr>
          <w:szCs w:val="24"/>
        </w:rPr>
        <w:t>Mercy</w:t>
      </w:r>
      <w:r w:rsidRPr="0097659A">
        <w:rPr>
          <w:szCs w:val="24"/>
        </w:rPr>
        <w:t xml:space="preserve"> </w:t>
      </w:r>
      <w:r w:rsidR="00673335" w:rsidRPr="0097659A">
        <w:rPr>
          <w:szCs w:val="24"/>
        </w:rPr>
        <w:t>and its successors or assigns</w:t>
      </w:r>
      <w:r w:rsidRPr="0097659A">
        <w:rPr>
          <w:szCs w:val="24"/>
        </w:rPr>
        <w:t xml:space="preserve">.  This Agreement may not be assigned by </w:t>
      </w:r>
      <w:r w:rsidR="00E37DFF" w:rsidRPr="0097659A">
        <w:rPr>
          <w:szCs w:val="24"/>
        </w:rPr>
        <w:t>Employee</w:t>
      </w:r>
      <w:r w:rsidRPr="0097659A">
        <w:rPr>
          <w:szCs w:val="24"/>
        </w:rPr>
        <w:t>.</w:t>
      </w:r>
    </w:p>
    <w:p w14:paraId="373982B7" w14:textId="77777777" w:rsidR="0067420F" w:rsidRPr="001462B1" w:rsidRDefault="0067420F" w:rsidP="00F95285">
      <w:pPr>
        <w:pStyle w:val="A2-OutlineChar"/>
        <w:numPr>
          <w:ilvl w:val="1"/>
          <w:numId w:val="1"/>
        </w:numPr>
        <w:spacing w:line="360" w:lineRule="auto"/>
        <w:jc w:val="both"/>
        <w:rPr>
          <w:b/>
          <w:iCs/>
          <w:szCs w:val="24"/>
          <w:u w:val="single"/>
        </w:rPr>
      </w:pPr>
      <w:r w:rsidRPr="001462B1">
        <w:rPr>
          <w:b/>
          <w:iCs/>
          <w:szCs w:val="24"/>
          <w:u w:val="single"/>
        </w:rPr>
        <w:t>Entire Agreement</w:t>
      </w:r>
    </w:p>
    <w:p w14:paraId="40BE6CCA" w14:textId="0D929584" w:rsidR="005A06BD" w:rsidRPr="0097659A" w:rsidRDefault="0067420F" w:rsidP="00894F24">
      <w:pPr>
        <w:pStyle w:val="JL-SingleSp1"/>
        <w:spacing w:line="360" w:lineRule="auto"/>
        <w:ind w:firstLine="720"/>
      </w:pPr>
      <w:r w:rsidRPr="0097659A">
        <w:rPr>
          <w:szCs w:val="24"/>
        </w:rPr>
        <w:t xml:space="preserve">This Agreement sets forth the entire agreement between the parties hereto with respect to the subject matter hereof, and fully supersedes any prior agreements or understandings between the parties. </w:t>
      </w:r>
      <w:r w:rsidR="00E37DFF" w:rsidRPr="0097659A">
        <w:rPr>
          <w:szCs w:val="24"/>
        </w:rPr>
        <w:t>Employee</w:t>
      </w:r>
      <w:r w:rsidRPr="0097659A">
        <w:rPr>
          <w:szCs w:val="24"/>
        </w:rPr>
        <w:t xml:space="preserve"> acknowledges that he has not relied on any representations, promises, or agreements of any kind made to </w:t>
      </w:r>
      <w:r w:rsidR="00E37DFF" w:rsidRPr="0097659A">
        <w:rPr>
          <w:szCs w:val="24"/>
        </w:rPr>
        <w:t>Employee</w:t>
      </w:r>
      <w:r w:rsidRPr="0097659A">
        <w:rPr>
          <w:szCs w:val="24"/>
        </w:rPr>
        <w:t xml:space="preserve"> in connection with his decision to sign this Agreement, except for those set forth in this Agreement.</w:t>
      </w:r>
    </w:p>
    <w:p w14:paraId="61CBD207" w14:textId="4DA30B41" w:rsidR="0067420F" w:rsidRPr="0097659A" w:rsidRDefault="005A06BD" w:rsidP="009356BE">
      <w:pPr>
        <w:spacing w:line="360" w:lineRule="auto"/>
        <w:ind w:firstLine="720"/>
        <w:jc w:val="both"/>
        <w:rPr>
          <w:szCs w:val="24"/>
        </w:rPr>
      </w:pPr>
      <w:r w:rsidRPr="0097659A">
        <w:rPr>
          <w:szCs w:val="24"/>
        </w:rPr>
        <w:t>T</w:t>
      </w:r>
      <w:r w:rsidR="0067420F" w:rsidRPr="0097659A">
        <w:rPr>
          <w:szCs w:val="24"/>
        </w:rPr>
        <w:t>he parties hereto have knowingly and voluntarily caused this Agreement to be executed as of the date set forth below.</w:t>
      </w:r>
    </w:p>
    <w:p w14:paraId="63455432" w14:textId="77777777" w:rsidR="00893DB2" w:rsidRPr="0097659A" w:rsidRDefault="00893DB2" w:rsidP="00935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Cs w:val="24"/>
        </w:rPr>
      </w:pPr>
    </w:p>
    <w:p w14:paraId="75BBF374" w14:textId="77777777" w:rsidR="00893DB2" w:rsidRPr="0097659A" w:rsidRDefault="00893DB2" w:rsidP="00F952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320" w:hanging="4320"/>
        <w:jc w:val="both"/>
        <w:rPr>
          <w:szCs w:val="24"/>
        </w:rPr>
      </w:pPr>
    </w:p>
    <w:p w14:paraId="46779B8E" w14:textId="524421C6" w:rsidR="0067420F" w:rsidRPr="0097659A" w:rsidRDefault="0067420F" w:rsidP="00F95285">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line="360" w:lineRule="auto"/>
        <w:ind w:left="3960" w:hanging="3960"/>
        <w:jc w:val="both"/>
        <w:rPr>
          <w:szCs w:val="24"/>
        </w:rPr>
      </w:pPr>
      <w:r w:rsidRPr="0097659A">
        <w:rPr>
          <w:szCs w:val="24"/>
        </w:rPr>
        <w:t>Dated:____________________</w:t>
      </w:r>
      <w:r w:rsidRPr="0097659A">
        <w:rPr>
          <w:szCs w:val="24"/>
        </w:rPr>
        <w:tab/>
      </w:r>
      <w:r w:rsidRPr="0097659A">
        <w:rPr>
          <w:szCs w:val="24"/>
        </w:rPr>
        <w:tab/>
      </w:r>
      <w:r w:rsidR="001268B8">
        <w:rPr>
          <w:szCs w:val="24"/>
        </w:rPr>
        <w:t xml:space="preserve">          </w:t>
      </w:r>
      <w:r w:rsidRPr="0097659A">
        <w:rPr>
          <w:szCs w:val="24"/>
        </w:rPr>
        <w:t>________________________________</w:t>
      </w:r>
    </w:p>
    <w:p w14:paraId="75977E82" w14:textId="77777777" w:rsidR="0067420F" w:rsidRPr="0097659A" w:rsidRDefault="0067420F" w:rsidP="00F95285">
      <w:pPr>
        <w:spacing w:line="360" w:lineRule="auto"/>
        <w:ind w:firstLine="4320"/>
        <w:jc w:val="both"/>
        <w:rPr>
          <w:szCs w:val="24"/>
        </w:rPr>
      </w:pPr>
      <w:r w:rsidRPr="0097659A">
        <w:rPr>
          <w:szCs w:val="24"/>
        </w:rPr>
        <w:tab/>
        <w:t>[</w:t>
      </w:r>
      <w:r w:rsidR="00E37DFF" w:rsidRPr="0097659A">
        <w:rPr>
          <w:szCs w:val="24"/>
        </w:rPr>
        <w:t>Employee</w:t>
      </w:r>
      <w:r w:rsidRPr="0097659A">
        <w:rPr>
          <w:szCs w:val="24"/>
        </w:rPr>
        <w:t xml:space="preserve">] </w:t>
      </w:r>
    </w:p>
    <w:p w14:paraId="23DF3B98" w14:textId="77777777" w:rsidR="0067420F" w:rsidRPr="0097659A" w:rsidRDefault="0067420F" w:rsidP="009356BE">
      <w:pPr>
        <w:spacing w:line="360" w:lineRule="auto"/>
        <w:jc w:val="both"/>
        <w:rPr>
          <w:szCs w:val="24"/>
        </w:rPr>
      </w:pPr>
    </w:p>
    <w:p w14:paraId="45FDEFFD" w14:textId="17E025F6" w:rsidR="0067420F" w:rsidRPr="0097659A" w:rsidRDefault="00A95597" w:rsidP="00F95285">
      <w:pPr>
        <w:spacing w:line="360" w:lineRule="auto"/>
        <w:jc w:val="both"/>
        <w:rPr>
          <w:b/>
          <w:szCs w:val="24"/>
        </w:rPr>
      </w:pPr>
      <w:r w:rsidRPr="0097659A">
        <w:rPr>
          <w:b/>
          <w:szCs w:val="24"/>
        </w:rPr>
        <w:lastRenderedPageBreak/>
        <w:t xml:space="preserve">                                                    </w:t>
      </w:r>
      <w:r w:rsidR="001268B8">
        <w:rPr>
          <w:b/>
          <w:szCs w:val="24"/>
        </w:rPr>
        <w:t xml:space="preserve"> </w:t>
      </w:r>
      <w:r w:rsidR="001268B8">
        <w:rPr>
          <w:b/>
          <w:szCs w:val="24"/>
        </w:rPr>
        <w:tab/>
      </w:r>
      <w:r w:rsidR="001268B8">
        <w:rPr>
          <w:b/>
          <w:szCs w:val="24"/>
        </w:rPr>
        <w:tab/>
      </w:r>
      <w:r w:rsidRPr="0097659A">
        <w:rPr>
          <w:b/>
          <w:szCs w:val="24"/>
        </w:rPr>
        <w:t xml:space="preserve"> </w:t>
      </w:r>
      <w:r w:rsidR="00D75418" w:rsidRPr="0097659A">
        <w:rPr>
          <w:b/>
          <w:szCs w:val="24"/>
        </w:rPr>
        <w:t>MERCY</w:t>
      </w:r>
      <w:r w:rsidR="0067420F" w:rsidRPr="0097659A">
        <w:rPr>
          <w:b/>
          <w:szCs w:val="24"/>
        </w:rPr>
        <w:t xml:space="preserve"> </w:t>
      </w:r>
      <w:r w:rsidR="00EC3E0C">
        <w:rPr>
          <w:b/>
          <w:szCs w:val="24"/>
        </w:rPr>
        <w:t>UNIVERSITY</w:t>
      </w:r>
    </w:p>
    <w:p w14:paraId="39EC9879" w14:textId="77777777" w:rsidR="00893DB2" w:rsidRPr="0097659A" w:rsidRDefault="00893DB2" w:rsidP="00F952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Cs w:val="24"/>
        </w:rPr>
      </w:pPr>
    </w:p>
    <w:p w14:paraId="44A23273" w14:textId="77777777" w:rsidR="00893DB2" w:rsidRPr="0097659A" w:rsidRDefault="00893DB2" w:rsidP="00F952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Cs w:val="24"/>
        </w:rPr>
      </w:pPr>
    </w:p>
    <w:p w14:paraId="1D762D1D" w14:textId="77777777" w:rsidR="0067420F" w:rsidRPr="0097659A" w:rsidRDefault="0067420F" w:rsidP="00F952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320" w:hanging="4320"/>
        <w:jc w:val="both"/>
        <w:rPr>
          <w:szCs w:val="24"/>
        </w:rPr>
      </w:pPr>
      <w:r w:rsidRPr="0097659A">
        <w:rPr>
          <w:szCs w:val="24"/>
        </w:rPr>
        <w:t>Dated:____________________</w:t>
      </w:r>
      <w:r w:rsidRPr="0097659A">
        <w:rPr>
          <w:szCs w:val="24"/>
        </w:rPr>
        <w:tab/>
      </w:r>
      <w:r w:rsidRPr="0097659A">
        <w:rPr>
          <w:szCs w:val="24"/>
        </w:rPr>
        <w:tab/>
        <w:t>By: ______________________________</w:t>
      </w:r>
    </w:p>
    <w:p w14:paraId="59AD6203" w14:textId="7DE4AB3C" w:rsidR="0067420F" w:rsidRPr="0097659A" w:rsidRDefault="001268B8" w:rsidP="00F95285">
      <w:pPr>
        <w:tabs>
          <w:tab w:val="left" w:pos="720"/>
          <w:tab w:val="left" w:pos="1440"/>
          <w:tab w:val="left" w:pos="2160"/>
          <w:tab w:val="left" w:pos="2880"/>
          <w:tab w:val="left" w:pos="3600"/>
          <w:tab w:val="left" w:pos="4680"/>
        </w:tabs>
        <w:spacing w:line="360" w:lineRule="auto"/>
        <w:ind w:left="4680" w:hanging="1800"/>
        <w:jc w:val="both"/>
      </w:pPr>
      <w:r>
        <w:tab/>
      </w:r>
      <w:r>
        <w:tab/>
      </w:r>
      <w:r w:rsidR="0067420F" w:rsidRPr="58221FB2">
        <w:t>[Name]</w:t>
      </w:r>
    </w:p>
    <w:p w14:paraId="4269825C" w14:textId="56AB59D2" w:rsidR="002C77C4" w:rsidRPr="0097659A" w:rsidRDefault="001268B8" w:rsidP="009356BE">
      <w:pPr>
        <w:tabs>
          <w:tab w:val="left" w:pos="720"/>
          <w:tab w:val="left" w:pos="1440"/>
          <w:tab w:val="left" w:pos="2160"/>
          <w:tab w:val="left" w:pos="2880"/>
          <w:tab w:val="left" w:pos="3600"/>
          <w:tab w:val="left" w:pos="4680"/>
        </w:tabs>
        <w:spacing w:line="360" w:lineRule="auto"/>
        <w:ind w:left="4680" w:hanging="1800"/>
        <w:jc w:val="both"/>
        <w:rPr>
          <w:szCs w:val="24"/>
        </w:rPr>
      </w:pPr>
      <w:r>
        <w:tab/>
      </w:r>
      <w:r>
        <w:tab/>
      </w:r>
      <w:r w:rsidR="0067420F" w:rsidRPr="58221FB2">
        <w:t>[Title]</w:t>
      </w:r>
    </w:p>
    <w:sectPr w:rsidR="002C77C4" w:rsidRPr="0097659A">
      <w:headerReference w:type="default" r:id="rId8"/>
      <w:foot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A73AB" w14:textId="77777777" w:rsidR="003327E3" w:rsidRDefault="003327E3">
      <w:r>
        <w:separator/>
      </w:r>
    </w:p>
  </w:endnote>
  <w:endnote w:type="continuationSeparator" w:id="0">
    <w:p w14:paraId="374657A6" w14:textId="77777777" w:rsidR="003327E3" w:rsidRDefault="003327E3">
      <w:r>
        <w:continuationSeparator/>
      </w:r>
    </w:p>
  </w:endnote>
  <w:endnote w:type="continuationNotice" w:id="1">
    <w:p w14:paraId="4D3A50BC" w14:textId="77777777" w:rsidR="003327E3" w:rsidRDefault="003327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D723B" w14:textId="77777777" w:rsidR="0036440E" w:rsidRDefault="0036440E">
    <w:pPr>
      <w:pStyle w:val="Footer"/>
      <w:jc w:val="center"/>
    </w:pPr>
    <w:r>
      <w:rPr>
        <w:rFonts w:ascii="Bookman Old Style" w:hAnsi="Bookman Old Style"/>
        <w:sz w:val="18"/>
        <w:szCs w:val="24"/>
      </w:rPr>
      <w:t xml:space="preserve">Page </w:t>
    </w:r>
    <w:r>
      <w:rPr>
        <w:rFonts w:ascii="Bookman Old Style" w:hAnsi="Bookman Old Style"/>
        <w:sz w:val="18"/>
        <w:szCs w:val="24"/>
      </w:rPr>
      <w:fldChar w:fldCharType="begin"/>
    </w:r>
    <w:r>
      <w:rPr>
        <w:rFonts w:ascii="Bookman Old Style" w:hAnsi="Bookman Old Style"/>
        <w:sz w:val="18"/>
        <w:szCs w:val="24"/>
      </w:rPr>
      <w:instrText xml:space="preserve"> PAGE </w:instrText>
    </w:r>
    <w:r>
      <w:rPr>
        <w:rFonts w:ascii="Bookman Old Style" w:hAnsi="Bookman Old Style"/>
        <w:sz w:val="18"/>
        <w:szCs w:val="24"/>
      </w:rPr>
      <w:fldChar w:fldCharType="separate"/>
    </w:r>
    <w:r w:rsidR="005226A6">
      <w:rPr>
        <w:rFonts w:ascii="Bookman Old Style" w:hAnsi="Bookman Old Style"/>
        <w:sz w:val="18"/>
        <w:szCs w:val="24"/>
      </w:rPr>
      <w:t>2</w:t>
    </w:r>
    <w:r>
      <w:rPr>
        <w:rFonts w:ascii="Bookman Old Style" w:hAnsi="Bookman Old Style"/>
        <w:sz w:val="18"/>
        <w:szCs w:val="24"/>
      </w:rPr>
      <w:fldChar w:fldCharType="end"/>
    </w:r>
    <w:r>
      <w:rPr>
        <w:rFonts w:ascii="Bookman Old Style" w:hAnsi="Bookman Old Style"/>
        <w:sz w:val="18"/>
        <w:szCs w:val="24"/>
      </w:rPr>
      <w:t xml:space="preserve"> of </w:t>
    </w:r>
    <w:r>
      <w:rPr>
        <w:rFonts w:ascii="Bookman Old Style" w:hAnsi="Bookman Old Style"/>
        <w:sz w:val="18"/>
        <w:szCs w:val="24"/>
      </w:rPr>
      <w:fldChar w:fldCharType="begin"/>
    </w:r>
    <w:r>
      <w:rPr>
        <w:rFonts w:ascii="Bookman Old Style" w:hAnsi="Bookman Old Style"/>
        <w:sz w:val="18"/>
        <w:szCs w:val="24"/>
      </w:rPr>
      <w:instrText xml:space="preserve"> NUMPAGES </w:instrText>
    </w:r>
    <w:r>
      <w:rPr>
        <w:rFonts w:ascii="Bookman Old Style" w:hAnsi="Bookman Old Style"/>
        <w:sz w:val="18"/>
        <w:szCs w:val="24"/>
      </w:rPr>
      <w:fldChar w:fldCharType="separate"/>
    </w:r>
    <w:r w:rsidR="005226A6">
      <w:rPr>
        <w:rFonts w:ascii="Bookman Old Style" w:hAnsi="Bookman Old Style"/>
        <w:sz w:val="18"/>
        <w:szCs w:val="24"/>
      </w:rPr>
      <w:t>5</w:t>
    </w:r>
    <w:r>
      <w:rPr>
        <w:rFonts w:ascii="Bookman Old Style" w:hAnsi="Bookman Old Style"/>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9AD1B" w14:textId="2E5CB807" w:rsidR="0036440E" w:rsidRDefault="0036440E">
    <w:pPr>
      <w:pStyle w:val="Footer"/>
      <w:jc w:val="center"/>
      <w:rPr>
        <w:rFonts w:ascii="Bookman Old Style" w:hAnsi="Bookman Old Style"/>
        <w:sz w:val="18"/>
        <w:szCs w:val="24"/>
      </w:rPr>
    </w:pPr>
    <w:r>
      <w:rPr>
        <w:rFonts w:ascii="Bookman Old Style" w:hAnsi="Bookman Old Style"/>
        <w:sz w:val="18"/>
        <w:szCs w:val="24"/>
      </w:rPr>
      <w:t xml:space="preserve">Page </w:t>
    </w:r>
    <w:r>
      <w:rPr>
        <w:rFonts w:ascii="Bookman Old Style" w:hAnsi="Bookman Old Style"/>
        <w:sz w:val="18"/>
        <w:szCs w:val="24"/>
      </w:rPr>
      <w:fldChar w:fldCharType="begin"/>
    </w:r>
    <w:r>
      <w:rPr>
        <w:rFonts w:ascii="Bookman Old Style" w:hAnsi="Bookman Old Style"/>
        <w:sz w:val="18"/>
        <w:szCs w:val="24"/>
      </w:rPr>
      <w:instrText xml:space="preserve"> PAGE </w:instrText>
    </w:r>
    <w:r>
      <w:rPr>
        <w:rFonts w:ascii="Bookman Old Style" w:hAnsi="Bookman Old Style"/>
        <w:sz w:val="18"/>
        <w:szCs w:val="24"/>
      </w:rPr>
      <w:fldChar w:fldCharType="separate"/>
    </w:r>
    <w:r w:rsidR="005226A6">
      <w:rPr>
        <w:rFonts w:ascii="Bookman Old Style" w:hAnsi="Bookman Old Style"/>
        <w:sz w:val="18"/>
        <w:szCs w:val="24"/>
      </w:rPr>
      <w:t>1</w:t>
    </w:r>
    <w:r>
      <w:rPr>
        <w:rFonts w:ascii="Bookman Old Style" w:hAnsi="Bookman Old Style"/>
        <w:sz w:val="18"/>
        <w:szCs w:val="24"/>
      </w:rPr>
      <w:fldChar w:fldCharType="end"/>
    </w:r>
    <w:r>
      <w:rPr>
        <w:rFonts w:ascii="Bookman Old Style" w:hAnsi="Bookman Old Style"/>
        <w:sz w:val="18"/>
        <w:szCs w:val="24"/>
      </w:rPr>
      <w:t xml:space="preserve"> of </w:t>
    </w:r>
    <w:r>
      <w:rPr>
        <w:rFonts w:ascii="Bookman Old Style" w:hAnsi="Bookman Old Style"/>
        <w:sz w:val="18"/>
        <w:szCs w:val="24"/>
      </w:rPr>
      <w:fldChar w:fldCharType="begin"/>
    </w:r>
    <w:r>
      <w:rPr>
        <w:rFonts w:ascii="Bookman Old Style" w:hAnsi="Bookman Old Style"/>
        <w:sz w:val="18"/>
        <w:szCs w:val="24"/>
      </w:rPr>
      <w:instrText xml:space="preserve"> NUMPAGES </w:instrText>
    </w:r>
    <w:r>
      <w:rPr>
        <w:rFonts w:ascii="Bookman Old Style" w:hAnsi="Bookman Old Style"/>
        <w:sz w:val="18"/>
        <w:szCs w:val="24"/>
      </w:rPr>
      <w:fldChar w:fldCharType="separate"/>
    </w:r>
    <w:r w:rsidR="005226A6">
      <w:rPr>
        <w:rFonts w:ascii="Bookman Old Style" w:hAnsi="Bookman Old Style"/>
        <w:sz w:val="18"/>
        <w:szCs w:val="24"/>
      </w:rPr>
      <w:t>5</w:t>
    </w:r>
    <w:r>
      <w:rPr>
        <w:rFonts w:ascii="Bookman Old Style" w:hAnsi="Bookman Old Style"/>
        <w:sz w:val="18"/>
        <w:szCs w:val="24"/>
      </w:rPr>
      <w:fldChar w:fldCharType="end"/>
    </w:r>
    <w:r w:rsidR="00BF081B">
      <w:rPr>
        <w:rFonts w:ascii="Bookman Old Style" w:hAnsi="Bookman Old Style"/>
        <w:sz w:val="18"/>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80875" w14:textId="77777777" w:rsidR="003327E3" w:rsidRDefault="003327E3">
      <w:r>
        <w:separator/>
      </w:r>
    </w:p>
  </w:footnote>
  <w:footnote w:type="continuationSeparator" w:id="0">
    <w:p w14:paraId="53FF1A96" w14:textId="77777777" w:rsidR="003327E3" w:rsidRDefault="003327E3">
      <w:r>
        <w:continuationSeparator/>
      </w:r>
    </w:p>
  </w:footnote>
  <w:footnote w:type="continuationNotice" w:id="1">
    <w:p w14:paraId="67965D83" w14:textId="77777777" w:rsidR="003327E3" w:rsidRDefault="003327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B21B8" w14:textId="77777777" w:rsidR="005A06BD" w:rsidRDefault="0036440E" w:rsidP="005A06BD">
    <w:pPr>
      <w:pStyle w:val="Header"/>
      <w:rPr>
        <w:sz w:val="18"/>
      </w:rPr>
    </w:pPr>
    <w:r>
      <w:rPr>
        <w:rFonts w:ascii="Bookman Old Style" w:hAnsi="Bookman Old Style"/>
        <w:sz w:val="20"/>
      </w:rPr>
      <w:tab/>
      <w:t xml:space="preserve">        </w:t>
    </w:r>
    <w:r>
      <w:rPr>
        <w:rFonts w:ascii="Bookman Old Style" w:hAnsi="Bookman Old Style"/>
        <w:sz w:val="20"/>
      </w:rPr>
      <w:tab/>
    </w:r>
  </w:p>
  <w:p w14:paraId="5C094B8F" w14:textId="77777777" w:rsidR="0036440E" w:rsidRDefault="0036440E">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482BB0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multilevel"/>
    <w:tmpl w:val="DBBAFD16"/>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2"/>
    <w:multiLevelType w:val="multilevel"/>
    <w:tmpl w:val="3C66986E"/>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3"/>
    <w:multiLevelType w:val="multilevel"/>
    <w:tmpl w:val="E8F819A2"/>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9"/>
    <w:multiLevelType w:val="multilevel"/>
    <w:tmpl w:val="6A2A4580"/>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3"/>
    <w:multiLevelType w:val="multilevel"/>
    <w:tmpl w:val="00000000"/>
    <w:lvl w:ilvl="0">
      <w:start w:val="1"/>
      <w:numFmt w:val="lowerLetter"/>
      <w:pStyle w:val="Level1"/>
      <w:lvlText w:val="%1."/>
      <w:lvlJc w:val="left"/>
      <w:pPr>
        <w:tabs>
          <w:tab w:val="num" w:pos="1440"/>
        </w:tabs>
        <w:ind w:left="1440" w:hanging="720"/>
      </w:pPr>
    </w:lvl>
    <w:lvl w:ilvl="1">
      <w:start w:val="1"/>
      <w:numFmt w:val="lowerLetter"/>
      <w:pStyle w:val="Level2"/>
      <w:lvlText w:val="%2."/>
      <w:lvlJc w:val="left"/>
      <w:pPr>
        <w:tabs>
          <w:tab w:val="num" w:pos="1440"/>
        </w:tabs>
        <w:ind w:left="1440" w:hanging="720"/>
      </w:p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141E82"/>
    <w:multiLevelType w:val="multilevel"/>
    <w:tmpl w:val="604EF83C"/>
    <w:lvl w:ilvl="0">
      <w:start w:val="1"/>
      <w:numFmt w:val="upperLetter"/>
      <w:pStyle w:val="JL-NumberA"/>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B85E71"/>
    <w:multiLevelType w:val="hybridMultilevel"/>
    <w:tmpl w:val="9616741C"/>
    <w:lvl w:ilvl="0" w:tplc="12440CDC">
      <w:start w:val="1"/>
      <w:numFmt w:val="decimal"/>
      <w:pStyle w:val="JL-Number1FL1"/>
      <w:lvlText w:val="%1."/>
      <w:lvlJc w:val="left"/>
      <w:pPr>
        <w:tabs>
          <w:tab w:val="num" w:pos="180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D60A33"/>
    <w:multiLevelType w:val="singleLevel"/>
    <w:tmpl w:val="F9C0ED18"/>
    <w:lvl w:ilvl="0">
      <w:start w:val="1"/>
      <w:numFmt w:val="decimal"/>
      <w:pStyle w:val="JL-Number1"/>
      <w:lvlText w:val="%1."/>
      <w:lvlJc w:val="left"/>
      <w:pPr>
        <w:tabs>
          <w:tab w:val="num" w:pos="360"/>
        </w:tabs>
        <w:ind w:left="360" w:hanging="360"/>
      </w:pPr>
    </w:lvl>
  </w:abstractNum>
  <w:abstractNum w:abstractNumId="9" w15:restartNumberingAfterBreak="0">
    <w:nsid w:val="410C3CDD"/>
    <w:multiLevelType w:val="hybridMultilevel"/>
    <w:tmpl w:val="CDD01DF0"/>
    <w:lvl w:ilvl="0" w:tplc="27C4FEBE">
      <w:start w:val="1"/>
      <w:numFmt w:val="upperLetter"/>
      <w:pStyle w:val="A1-Outline"/>
      <w:lvlText w:val="%1."/>
      <w:lvlJc w:val="left"/>
      <w:pPr>
        <w:tabs>
          <w:tab w:val="num" w:pos="720"/>
        </w:tabs>
        <w:ind w:left="720" w:hanging="720"/>
      </w:pPr>
      <w:rPr>
        <w:rFonts w:hint="default"/>
        <w:b/>
        <w:i w:val="0"/>
      </w:rPr>
    </w:lvl>
    <w:lvl w:ilvl="1" w:tplc="EEDE83FE">
      <w:start w:val="1"/>
      <w:numFmt w:val="decimal"/>
      <w:pStyle w:val="A2-OutlineChar"/>
      <w:lvlText w:val="%2."/>
      <w:lvlJc w:val="left"/>
      <w:pPr>
        <w:tabs>
          <w:tab w:val="num" w:pos="720"/>
        </w:tabs>
        <w:ind w:left="720" w:hanging="720"/>
      </w:pPr>
      <w:rPr>
        <w:rFonts w:ascii="Times New Roman" w:hAnsi="Times New Roman" w:cs="Times New Roman" w:hint="default"/>
        <w:b w:val="0"/>
        <w:i w:val="0"/>
        <w:iCs w:val="0"/>
        <w:sz w:val="24"/>
        <w:szCs w:val="24"/>
      </w:rPr>
    </w:lvl>
    <w:lvl w:ilvl="2" w:tplc="8A10F436">
      <w:start w:val="1"/>
      <w:numFmt w:val="lowerLetter"/>
      <w:pStyle w:val="A3-Outline"/>
      <w:lvlText w:val="(%3)"/>
      <w:lvlJc w:val="left"/>
      <w:pPr>
        <w:tabs>
          <w:tab w:val="num" w:pos="1440"/>
        </w:tabs>
        <w:ind w:left="1440" w:hanging="720"/>
      </w:pPr>
      <w:rPr>
        <w:rFonts w:hint="default"/>
      </w:rPr>
    </w:lvl>
    <w:lvl w:ilvl="3" w:tplc="5540D15C">
      <w:start w:val="1"/>
      <w:numFmt w:val="lowerRoman"/>
      <w:pStyle w:val="A4-Outline"/>
      <w:lvlText w:val="(%4)"/>
      <w:lvlJc w:val="left"/>
      <w:pPr>
        <w:tabs>
          <w:tab w:val="num" w:pos="2160"/>
        </w:tabs>
        <w:ind w:left="2160" w:hanging="720"/>
      </w:pPr>
      <w:rPr>
        <w:rFonts w:hint="default"/>
      </w:rPr>
    </w:lvl>
    <w:lvl w:ilvl="4" w:tplc="3AC400E2">
      <w:start w:val="1"/>
      <w:numFmt w:val="decimal"/>
      <w:pStyle w:val="A5-Outline"/>
      <w:lvlText w:val="(%5)"/>
      <w:lvlJc w:val="left"/>
      <w:pPr>
        <w:tabs>
          <w:tab w:val="num" w:pos="2880"/>
        </w:tabs>
        <w:ind w:left="2880" w:hanging="720"/>
      </w:pPr>
      <w:rPr>
        <w:rFonts w:hint="default"/>
      </w:rPr>
    </w:lvl>
    <w:lvl w:ilvl="5" w:tplc="57AE375C">
      <w:start w:val="1"/>
      <w:numFmt w:val="lowerLetter"/>
      <w:pStyle w:val="A6-Outline"/>
      <w:lvlText w:val="%6)"/>
      <w:lvlJc w:val="left"/>
      <w:pPr>
        <w:tabs>
          <w:tab w:val="num" w:pos="3600"/>
        </w:tabs>
        <w:ind w:left="3600" w:hanging="720"/>
      </w:pPr>
      <w:rPr>
        <w:rFonts w:hint="default"/>
      </w:rPr>
    </w:lvl>
    <w:lvl w:ilvl="6" w:tplc="566E50BA">
      <w:start w:val="1"/>
      <w:numFmt w:val="lowerRoman"/>
      <w:lvlText w:val="(%7)"/>
      <w:lvlJc w:val="left"/>
      <w:pPr>
        <w:tabs>
          <w:tab w:val="num" w:pos="5040"/>
        </w:tabs>
        <w:ind w:left="4320" w:firstLine="0"/>
      </w:pPr>
      <w:rPr>
        <w:rFonts w:hint="default"/>
      </w:rPr>
    </w:lvl>
    <w:lvl w:ilvl="7" w:tplc="6080AD14">
      <w:start w:val="1"/>
      <w:numFmt w:val="lowerLetter"/>
      <w:lvlText w:val="(%8)"/>
      <w:lvlJc w:val="left"/>
      <w:pPr>
        <w:tabs>
          <w:tab w:val="num" w:pos="5400"/>
        </w:tabs>
        <w:ind w:left="5040" w:firstLine="0"/>
      </w:pPr>
      <w:rPr>
        <w:rFonts w:hint="default"/>
      </w:rPr>
    </w:lvl>
    <w:lvl w:ilvl="8" w:tplc="447A69DE">
      <w:start w:val="1"/>
      <w:numFmt w:val="lowerRoman"/>
      <w:lvlText w:val="(%9)"/>
      <w:lvlJc w:val="left"/>
      <w:pPr>
        <w:tabs>
          <w:tab w:val="num" w:pos="6120"/>
        </w:tabs>
        <w:ind w:left="5760" w:firstLine="0"/>
      </w:pPr>
      <w:rPr>
        <w:rFonts w:hint="default"/>
      </w:rPr>
    </w:lvl>
  </w:abstractNum>
  <w:abstractNum w:abstractNumId="10" w15:restartNumberingAfterBreak="0">
    <w:nsid w:val="47DA44A1"/>
    <w:multiLevelType w:val="hybridMultilevel"/>
    <w:tmpl w:val="0756C882"/>
    <w:lvl w:ilvl="0" w:tplc="C780114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90C274E"/>
    <w:multiLevelType w:val="singleLevel"/>
    <w:tmpl w:val="14CAFAF8"/>
    <w:lvl w:ilvl="0">
      <w:start w:val="1"/>
      <w:numFmt w:val="lowerRoman"/>
      <w:pStyle w:val="JL-Numberi"/>
      <w:lvlText w:val="(%1)"/>
      <w:lvlJc w:val="right"/>
      <w:pPr>
        <w:tabs>
          <w:tab w:val="num" w:pos="504"/>
        </w:tabs>
        <w:ind w:left="504" w:hanging="216"/>
      </w:pPr>
    </w:lvl>
  </w:abstractNum>
  <w:abstractNum w:abstractNumId="12" w15:restartNumberingAfterBreak="0">
    <w:nsid w:val="4F46799D"/>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528F1174"/>
    <w:multiLevelType w:val="singleLevel"/>
    <w:tmpl w:val="A78C2404"/>
    <w:lvl w:ilvl="0">
      <w:start w:val="1"/>
      <w:numFmt w:val="lowerLetter"/>
      <w:pStyle w:val="JL-Numbera0"/>
      <w:lvlText w:val="(%1)"/>
      <w:lvlJc w:val="left"/>
      <w:pPr>
        <w:tabs>
          <w:tab w:val="num" w:pos="360"/>
        </w:tabs>
        <w:ind w:left="360" w:hanging="360"/>
      </w:pPr>
    </w:lvl>
  </w:abstractNum>
  <w:abstractNum w:abstractNumId="14" w15:restartNumberingAfterBreak="0">
    <w:nsid w:val="614E4B1B"/>
    <w:multiLevelType w:val="singleLevel"/>
    <w:tmpl w:val="E0F6C15C"/>
    <w:lvl w:ilvl="0">
      <w:start w:val="1"/>
      <w:numFmt w:val="upperRoman"/>
      <w:pStyle w:val="JL-NumberI0"/>
      <w:lvlText w:val="%1."/>
      <w:lvlJc w:val="left"/>
      <w:pPr>
        <w:tabs>
          <w:tab w:val="num" w:pos="720"/>
        </w:tabs>
        <w:ind w:left="720" w:hanging="720"/>
      </w:pPr>
    </w:lvl>
  </w:abstractNum>
  <w:num w:numId="1" w16cid:durableId="329530232">
    <w:abstractNumId w:val="9"/>
  </w:num>
  <w:num w:numId="2" w16cid:durableId="767891342">
    <w:abstractNumId w:val="9"/>
  </w:num>
  <w:num w:numId="3" w16cid:durableId="1793475050">
    <w:abstractNumId w:val="9"/>
  </w:num>
  <w:num w:numId="4" w16cid:durableId="955871181">
    <w:abstractNumId w:val="9"/>
  </w:num>
  <w:num w:numId="5" w16cid:durableId="117266184">
    <w:abstractNumId w:val="9"/>
  </w:num>
  <w:num w:numId="6" w16cid:durableId="1354385190">
    <w:abstractNumId w:val="9"/>
  </w:num>
  <w:num w:numId="7" w16cid:durableId="902788135">
    <w:abstractNumId w:val="13"/>
  </w:num>
  <w:num w:numId="8" w16cid:durableId="1926837324">
    <w:abstractNumId w:val="11"/>
  </w:num>
  <w:num w:numId="9" w16cid:durableId="895622572">
    <w:abstractNumId w:val="7"/>
  </w:num>
  <w:num w:numId="10" w16cid:durableId="1437368038">
    <w:abstractNumId w:val="8"/>
  </w:num>
  <w:num w:numId="11" w16cid:durableId="1876499448">
    <w:abstractNumId w:val="6"/>
  </w:num>
  <w:num w:numId="12" w16cid:durableId="1264411246">
    <w:abstractNumId w:val="14"/>
  </w:num>
  <w:num w:numId="13" w16cid:durableId="8679638">
    <w:abstractNumId w:val="3"/>
  </w:num>
  <w:num w:numId="14" w16cid:durableId="1196116180">
    <w:abstractNumId w:val="3"/>
  </w:num>
  <w:num w:numId="15" w16cid:durableId="1013847686">
    <w:abstractNumId w:val="2"/>
  </w:num>
  <w:num w:numId="16" w16cid:durableId="624653689">
    <w:abstractNumId w:val="2"/>
  </w:num>
  <w:num w:numId="17" w16cid:durableId="1621567981">
    <w:abstractNumId w:val="1"/>
  </w:num>
  <w:num w:numId="18" w16cid:durableId="1660381455">
    <w:abstractNumId w:val="1"/>
  </w:num>
  <w:num w:numId="19" w16cid:durableId="1144783553">
    <w:abstractNumId w:val="0"/>
  </w:num>
  <w:num w:numId="20" w16cid:durableId="748379834">
    <w:abstractNumId w:val="0"/>
  </w:num>
  <w:num w:numId="21" w16cid:durableId="1992824211">
    <w:abstractNumId w:val="4"/>
  </w:num>
  <w:num w:numId="22" w16cid:durableId="1769766886">
    <w:abstractNumId w:val="4"/>
  </w:num>
  <w:num w:numId="23" w16cid:durableId="1994600191">
    <w:abstractNumId w:val="9"/>
  </w:num>
  <w:num w:numId="24" w16cid:durableId="127406696">
    <w:abstractNumId w:val="9"/>
  </w:num>
  <w:num w:numId="25" w16cid:durableId="1327900260">
    <w:abstractNumId w:val="9"/>
  </w:num>
  <w:num w:numId="26" w16cid:durableId="933516450">
    <w:abstractNumId w:val="9"/>
  </w:num>
  <w:num w:numId="27" w16cid:durableId="1247298772">
    <w:abstractNumId w:val="9"/>
  </w:num>
  <w:num w:numId="28" w16cid:durableId="551500958">
    <w:abstractNumId w:val="9"/>
  </w:num>
  <w:num w:numId="29" w16cid:durableId="460802380">
    <w:abstractNumId w:val="9"/>
  </w:num>
  <w:num w:numId="30" w16cid:durableId="672151170">
    <w:abstractNumId w:val="9"/>
  </w:num>
  <w:num w:numId="31" w16cid:durableId="1033464155">
    <w:abstractNumId w:val="9"/>
  </w:num>
  <w:num w:numId="32" w16cid:durableId="301157453">
    <w:abstractNumId w:val="9"/>
  </w:num>
  <w:num w:numId="33" w16cid:durableId="560406858">
    <w:abstractNumId w:val="9"/>
  </w:num>
  <w:num w:numId="34" w16cid:durableId="1102259601">
    <w:abstractNumId w:val="9"/>
  </w:num>
  <w:num w:numId="35" w16cid:durableId="1045568715">
    <w:abstractNumId w:val="9"/>
  </w:num>
  <w:num w:numId="36" w16cid:durableId="1145972795">
    <w:abstractNumId w:val="9"/>
  </w:num>
  <w:num w:numId="37" w16cid:durableId="2020543794">
    <w:abstractNumId w:val="12"/>
  </w:num>
  <w:num w:numId="38" w16cid:durableId="1528563636">
    <w:abstractNumId w:val="5"/>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9" w16cid:durableId="5326185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846-9823-1637, v. 1"/>
    <w:docVar w:name="ndGeneratedStampLocation" w:val="LastPage"/>
  </w:docVars>
  <w:rsids>
    <w:rsidRoot w:val="005451BE"/>
    <w:rsid w:val="0000077E"/>
    <w:rsid w:val="00006A7A"/>
    <w:rsid w:val="00016FC6"/>
    <w:rsid w:val="00023A13"/>
    <w:rsid w:val="00053960"/>
    <w:rsid w:val="0006131D"/>
    <w:rsid w:val="000B30B1"/>
    <w:rsid w:val="000C383F"/>
    <w:rsid w:val="000F51AF"/>
    <w:rsid w:val="000F6460"/>
    <w:rsid w:val="000F6E9B"/>
    <w:rsid w:val="0010401F"/>
    <w:rsid w:val="00116415"/>
    <w:rsid w:val="001268B8"/>
    <w:rsid w:val="001462B1"/>
    <w:rsid w:val="00152612"/>
    <w:rsid w:val="001615AB"/>
    <w:rsid w:val="001837B7"/>
    <w:rsid w:val="00185C4A"/>
    <w:rsid w:val="001953BE"/>
    <w:rsid w:val="00195B47"/>
    <w:rsid w:val="001B4F37"/>
    <w:rsid w:val="001C3A18"/>
    <w:rsid w:val="001F42A1"/>
    <w:rsid w:val="00211522"/>
    <w:rsid w:val="00237A19"/>
    <w:rsid w:val="00247591"/>
    <w:rsid w:val="002871A9"/>
    <w:rsid w:val="00291436"/>
    <w:rsid w:val="002C77C4"/>
    <w:rsid w:val="002E45EF"/>
    <w:rsid w:val="002E7816"/>
    <w:rsid w:val="003056E9"/>
    <w:rsid w:val="00327D4A"/>
    <w:rsid w:val="003327E3"/>
    <w:rsid w:val="00347051"/>
    <w:rsid w:val="00356B71"/>
    <w:rsid w:val="0036440E"/>
    <w:rsid w:val="00370114"/>
    <w:rsid w:val="0038730E"/>
    <w:rsid w:val="00387A8B"/>
    <w:rsid w:val="003B0B56"/>
    <w:rsid w:val="003B624C"/>
    <w:rsid w:val="003C52CE"/>
    <w:rsid w:val="003F6EC8"/>
    <w:rsid w:val="0040177D"/>
    <w:rsid w:val="00406C4D"/>
    <w:rsid w:val="00410EC9"/>
    <w:rsid w:val="004332D9"/>
    <w:rsid w:val="004431BF"/>
    <w:rsid w:val="004720E4"/>
    <w:rsid w:val="00477951"/>
    <w:rsid w:val="00497039"/>
    <w:rsid w:val="004B6E92"/>
    <w:rsid w:val="004E5675"/>
    <w:rsid w:val="004E760C"/>
    <w:rsid w:val="005226A6"/>
    <w:rsid w:val="00530677"/>
    <w:rsid w:val="00531D0C"/>
    <w:rsid w:val="005451BE"/>
    <w:rsid w:val="00571927"/>
    <w:rsid w:val="00595548"/>
    <w:rsid w:val="005A06BD"/>
    <w:rsid w:val="005B0947"/>
    <w:rsid w:val="005B7BC1"/>
    <w:rsid w:val="005E7C66"/>
    <w:rsid w:val="005F01BE"/>
    <w:rsid w:val="006066C5"/>
    <w:rsid w:val="00614013"/>
    <w:rsid w:val="00657D43"/>
    <w:rsid w:val="00673335"/>
    <w:rsid w:val="0067420F"/>
    <w:rsid w:val="006858FF"/>
    <w:rsid w:val="00685A9C"/>
    <w:rsid w:val="006A02D1"/>
    <w:rsid w:val="006B3D21"/>
    <w:rsid w:val="006F31C4"/>
    <w:rsid w:val="00716ABD"/>
    <w:rsid w:val="00733BA5"/>
    <w:rsid w:val="007347CF"/>
    <w:rsid w:val="0076056A"/>
    <w:rsid w:val="007A5F3B"/>
    <w:rsid w:val="007C0F85"/>
    <w:rsid w:val="007C4D7F"/>
    <w:rsid w:val="007C5BEF"/>
    <w:rsid w:val="007E6410"/>
    <w:rsid w:val="00824A10"/>
    <w:rsid w:val="00824A40"/>
    <w:rsid w:val="008359C4"/>
    <w:rsid w:val="00842BB9"/>
    <w:rsid w:val="00843F95"/>
    <w:rsid w:val="008465B2"/>
    <w:rsid w:val="00852B2E"/>
    <w:rsid w:val="008644BC"/>
    <w:rsid w:val="00865678"/>
    <w:rsid w:val="00880720"/>
    <w:rsid w:val="00880E3C"/>
    <w:rsid w:val="008857C1"/>
    <w:rsid w:val="0089102C"/>
    <w:rsid w:val="00893DB2"/>
    <w:rsid w:val="00894F24"/>
    <w:rsid w:val="0089589C"/>
    <w:rsid w:val="008A0B42"/>
    <w:rsid w:val="008A5FE8"/>
    <w:rsid w:val="008C6F28"/>
    <w:rsid w:val="008D6D7A"/>
    <w:rsid w:val="00923D2E"/>
    <w:rsid w:val="00933515"/>
    <w:rsid w:val="009356BE"/>
    <w:rsid w:val="0097659A"/>
    <w:rsid w:val="0098064C"/>
    <w:rsid w:val="00985111"/>
    <w:rsid w:val="009E2260"/>
    <w:rsid w:val="009F53D2"/>
    <w:rsid w:val="009F7ADA"/>
    <w:rsid w:val="00A01A5E"/>
    <w:rsid w:val="00A209BE"/>
    <w:rsid w:val="00A61FE5"/>
    <w:rsid w:val="00A95597"/>
    <w:rsid w:val="00AB1B7A"/>
    <w:rsid w:val="00AB65AF"/>
    <w:rsid w:val="00AC18E0"/>
    <w:rsid w:val="00AC48C0"/>
    <w:rsid w:val="00AE66DB"/>
    <w:rsid w:val="00AF66B3"/>
    <w:rsid w:val="00B03089"/>
    <w:rsid w:val="00B17754"/>
    <w:rsid w:val="00B32631"/>
    <w:rsid w:val="00B52731"/>
    <w:rsid w:val="00B57CB4"/>
    <w:rsid w:val="00B62A76"/>
    <w:rsid w:val="00B64520"/>
    <w:rsid w:val="00B6699C"/>
    <w:rsid w:val="00B67480"/>
    <w:rsid w:val="00B70922"/>
    <w:rsid w:val="00B73EF9"/>
    <w:rsid w:val="00B77887"/>
    <w:rsid w:val="00B82BD1"/>
    <w:rsid w:val="00B849BE"/>
    <w:rsid w:val="00B8694F"/>
    <w:rsid w:val="00BE69E2"/>
    <w:rsid w:val="00BF081B"/>
    <w:rsid w:val="00BF35C9"/>
    <w:rsid w:val="00C0727B"/>
    <w:rsid w:val="00C23251"/>
    <w:rsid w:val="00C357C3"/>
    <w:rsid w:val="00C362DF"/>
    <w:rsid w:val="00C36747"/>
    <w:rsid w:val="00C5023D"/>
    <w:rsid w:val="00C577AA"/>
    <w:rsid w:val="00C65819"/>
    <w:rsid w:val="00C66EB3"/>
    <w:rsid w:val="00CA4F64"/>
    <w:rsid w:val="00CB0C33"/>
    <w:rsid w:val="00CB6C7B"/>
    <w:rsid w:val="00CC4C3C"/>
    <w:rsid w:val="00CE6838"/>
    <w:rsid w:val="00CE7329"/>
    <w:rsid w:val="00D15DF9"/>
    <w:rsid w:val="00D350F1"/>
    <w:rsid w:val="00D408C4"/>
    <w:rsid w:val="00D44F72"/>
    <w:rsid w:val="00D4611C"/>
    <w:rsid w:val="00D75418"/>
    <w:rsid w:val="00D8625A"/>
    <w:rsid w:val="00DC06A1"/>
    <w:rsid w:val="00E029AD"/>
    <w:rsid w:val="00E047B9"/>
    <w:rsid w:val="00E24754"/>
    <w:rsid w:val="00E37DFF"/>
    <w:rsid w:val="00E60827"/>
    <w:rsid w:val="00E82FFE"/>
    <w:rsid w:val="00E901F0"/>
    <w:rsid w:val="00E95B3F"/>
    <w:rsid w:val="00E96D82"/>
    <w:rsid w:val="00EA0C57"/>
    <w:rsid w:val="00EA3FD1"/>
    <w:rsid w:val="00EB7E20"/>
    <w:rsid w:val="00EC3E0C"/>
    <w:rsid w:val="00ED73A6"/>
    <w:rsid w:val="00F01D90"/>
    <w:rsid w:val="00F2050F"/>
    <w:rsid w:val="00F301A5"/>
    <w:rsid w:val="00F47512"/>
    <w:rsid w:val="00F62DAF"/>
    <w:rsid w:val="00F70DF4"/>
    <w:rsid w:val="00F71FFF"/>
    <w:rsid w:val="00F73CC7"/>
    <w:rsid w:val="00F745B0"/>
    <w:rsid w:val="00F92DEB"/>
    <w:rsid w:val="00F95285"/>
    <w:rsid w:val="00FA0D2C"/>
    <w:rsid w:val="00FC1141"/>
    <w:rsid w:val="00FC128C"/>
    <w:rsid w:val="00FE5752"/>
    <w:rsid w:val="58221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E4BAA"/>
  <w15:chartTrackingRefBased/>
  <w15:docId w15:val="{E08A88EF-3C9D-4B68-A94E-C4F5B736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ech">
    <w:name w:val="Speech"/>
    <w:basedOn w:val="Normal"/>
    <w:rPr>
      <w:rFonts w:ascii="Arial" w:hAnsi="Arial"/>
      <w:b/>
      <w:i/>
    </w:rPr>
  </w:style>
  <w:style w:type="paragraph" w:customStyle="1" w:styleId="A1-Outline">
    <w:name w:val="A1-Outline"/>
    <w:aliases w:val="A1"/>
    <w:basedOn w:val="Normal"/>
    <w:next w:val="Normal"/>
    <w:pPr>
      <w:numPr>
        <w:numId w:val="1"/>
      </w:numPr>
      <w:spacing w:after="240"/>
      <w:outlineLvl w:val="0"/>
    </w:pPr>
    <w:rPr>
      <w:b/>
      <w:u w:val="single"/>
    </w:rPr>
  </w:style>
  <w:style w:type="paragraph" w:customStyle="1" w:styleId="A2-OutlineChar">
    <w:name w:val="A2-Outline Char"/>
    <w:aliases w:val="A2 Char"/>
    <w:basedOn w:val="Normal"/>
    <w:pPr>
      <w:numPr>
        <w:ilvl w:val="1"/>
        <w:numId w:val="2"/>
      </w:numPr>
      <w:spacing w:after="240"/>
      <w:outlineLvl w:val="1"/>
    </w:pPr>
  </w:style>
  <w:style w:type="paragraph" w:customStyle="1" w:styleId="A3-Outline">
    <w:name w:val="A3-Outline"/>
    <w:aliases w:val="A3"/>
    <w:basedOn w:val="Normal"/>
    <w:pPr>
      <w:numPr>
        <w:ilvl w:val="2"/>
        <w:numId w:val="3"/>
      </w:numPr>
      <w:spacing w:after="240"/>
      <w:outlineLvl w:val="2"/>
    </w:pPr>
  </w:style>
  <w:style w:type="paragraph" w:customStyle="1" w:styleId="A4-Outline">
    <w:name w:val="A4-Outline"/>
    <w:aliases w:val="A4"/>
    <w:basedOn w:val="Normal"/>
    <w:pPr>
      <w:numPr>
        <w:ilvl w:val="3"/>
        <w:numId w:val="4"/>
      </w:numPr>
      <w:spacing w:after="240"/>
      <w:outlineLvl w:val="3"/>
    </w:pPr>
  </w:style>
  <w:style w:type="paragraph" w:customStyle="1" w:styleId="A5-Outline">
    <w:name w:val="A5-Outline"/>
    <w:aliases w:val="A5"/>
    <w:basedOn w:val="Normal"/>
    <w:pPr>
      <w:numPr>
        <w:ilvl w:val="4"/>
        <w:numId w:val="5"/>
      </w:numPr>
      <w:spacing w:after="240"/>
      <w:outlineLvl w:val="4"/>
    </w:pPr>
  </w:style>
  <w:style w:type="paragraph" w:customStyle="1" w:styleId="A6-Outline">
    <w:name w:val="A6-Outline"/>
    <w:aliases w:val="A6"/>
    <w:basedOn w:val="Normal"/>
    <w:pPr>
      <w:numPr>
        <w:ilvl w:val="5"/>
        <w:numId w:val="6"/>
      </w:numPr>
      <w:spacing w:after="240"/>
      <w:outlineLvl w:val="5"/>
    </w:pPr>
  </w:style>
  <w:style w:type="paragraph" w:styleId="Footer">
    <w:name w:val="footer"/>
    <w:basedOn w:val="Normal"/>
    <w:pPr>
      <w:tabs>
        <w:tab w:val="center" w:pos="4320"/>
        <w:tab w:val="right" w:pos="8640"/>
      </w:tabs>
      <w:spacing w:before="240"/>
    </w:pPr>
    <w:rPr>
      <w:noProof/>
      <w:sz w:val="16"/>
    </w:rPr>
  </w:style>
  <w:style w:type="paragraph" w:styleId="Header">
    <w:name w:val="header"/>
    <w:basedOn w:val="Normal"/>
    <w:pPr>
      <w:tabs>
        <w:tab w:val="center" w:pos="4320"/>
        <w:tab w:val="right" w:pos="8640"/>
      </w:tabs>
    </w:pPr>
  </w:style>
  <w:style w:type="paragraph" w:customStyle="1" w:styleId="JL-DblInd1DblSp">
    <w:name w:val="JL-Dbl Ind 1 Dbl Sp"/>
    <w:aliases w:val="i1"/>
    <w:basedOn w:val="Normal"/>
    <w:pPr>
      <w:spacing w:line="480" w:lineRule="auto"/>
      <w:ind w:left="1440" w:right="1440"/>
      <w:jc w:val="both"/>
    </w:pPr>
  </w:style>
  <w:style w:type="paragraph" w:customStyle="1" w:styleId="JL-DblInd1">
    <w:name w:val="JL-Dbl Ind 1"/>
    <w:aliases w:val="i2"/>
    <w:basedOn w:val="Normal"/>
    <w:pPr>
      <w:spacing w:after="240"/>
      <w:ind w:left="1440" w:right="1440"/>
      <w:jc w:val="both"/>
    </w:pPr>
  </w:style>
  <w:style w:type="paragraph" w:customStyle="1" w:styleId="JL-DblSp05">
    <w:name w:val="JL-Dbl Sp 0.5"/>
    <w:aliases w:val="d2"/>
    <w:basedOn w:val="Normal"/>
    <w:pPr>
      <w:spacing w:line="480" w:lineRule="auto"/>
      <w:ind w:firstLine="720"/>
      <w:jc w:val="both"/>
    </w:pPr>
  </w:style>
  <w:style w:type="paragraph" w:customStyle="1" w:styleId="JL-DblSp1">
    <w:name w:val="JL-Dbl Sp 1"/>
    <w:aliases w:val="d3"/>
    <w:basedOn w:val="Normal"/>
    <w:pPr>
      <w:spacing w:line="480" w:lineRule="auto"/>
      <w:ind w:firstLine="1440"/>
      <w:jc w:val="both"/>
    </w:pPr>
  </w:style>
  <w:style w:type="paragraph" w:customStyle="1" w:styleId="JL-DblSp">
    <w:name w:val="JL-Dbl Sp"/>
    <w:aliases w:val="d1"/>
    <w:basedOn w:val="Normal"/>
    <w:pPr>
      <w:spacing w:line="480" w:lineRule="auto"/>
      <w:jc w:val="both"/>
    </w:pPr>
  </w:style>
  <w:style w:type="paragraph" w:customStyle="1" w:styleId="JL-HangingInd">
    <w:name w:val="JL-Hanging Ind"/>
    <w:aliases w:val="h1"/>
    <w:basedOn w:val="Normal"/>
    <w:pPr>
      <w:spacing w:after="240"/>
      <w:ind w:left="720" w:hanging="720"/>
    </w:pPr>
  </w:style>
  <w:style w:type="paragraph" w:customStyle="1" w:styleId="JL-Numbera0">
    <w:name w:val="JL-Number (a)"/>
    <w:aliases w:val="n5"/>
    <w:basedOn w:val="Normal"/>
    <w:pPr>
      <w:numPr>
        <w:numId w:val="7"/>
      </w:numPr>
      <w:tabs>
        <w:tab w:val="clear" w:pos="360"/>
        <w:tab w:val="num" w:pos="720"/>
      </w:tabs>
      <w:spacing w:after="240"/>
      <w:ind w:left="720" w:hanging="720"/>
    </w:pPr>
  </w:style>
  <w:style w:type="paragraph" w:customStyle="1" w:styleId="JL-Numberi">
    <w:name w:val="JL-Number (i)"/>
    <w:aliases w:val="n6"/>
    <w:basedOn w:val="Normal"/>
    <w:pPr>
      <w:numPr>
        <w:numId w:val="8"/>
      </w:numPr>
      <w:spacing w:after="240"/>
    </w:pPr>
  </w:style>
  <w:style w:type="paragraph" w:customStyle="1" w:styleId="JL-Number1FL1">
    <w:name w:val="JL-Number 1 FL 1"/>
    <w:aliases w:val="n4"/>
    <w:basedOn w:val="Normal"/>
    <w:pPr>
      <w:numPr>
        <w:numId w:val="9"/>
      </w:numPr>
      <w:spacing w:after="240"/>
    </w:pPr>
  </w:style>
  <w:style w:type="paragraph" w:customStyle="1" w:styleId="JL-Number1">
    <w:name w:val="JL-Number 1"/>
    <w:aliases w:val="n3"/>
    <w:basedOn w:val="Normal"/>
    <w:pPr>
      <w:numPr>
        <w:numId w:val="10"/>
      </w:numPr>
      <w:spacing w:after="240"/>
    </w:pPr>
  </w:style>
  <w:style w:type="paragraph" w:customStyle="1" w:styleId="JL-NumberA">
    <w:name w:val="JL-Number A"/>
    <w:aliases w:val="n2"/>
    <w:basedOn w:val="Normal"/>
    <w:pPr>
      <w:numPr>
        <w:numId w:val="11"/>
      </w:numPr>
      <w:tabs>
        <w:tab w:val="clear" w:pos="360"/>
        <w:tab w:val="num" w:pos="720"/>
      </w:tabs>
      <w:spacing w:after="240"/>
      <w:ind w:left="720" w:hanging="720"/>
    </w:pPr>
  </w:style>
  <w:style w:type="paragraph" w:customStyle="1" w:styleId="JL-NumberI0">
    <w:name w:val="JL-Number I"/>
    <w:aliases w:val="n1"/>
    <w:basedOn w:val="Normal"/>
    <w:pPr>
      <w:numPr>
        <w:numId w:val="12"/>
      </w:numPr>
      <w:spacing w:after="240"/>
    </w:pPr>
  </w:style>
  <w:style w:type="paragraph" w:customStyle="1" w:styleId="JL-OneandOne-Half1">
    <w:name w:val="JL-One and One-Half 1"/>
    <w:aliases w:val="o1"/>
    <w:basedOn w:val="Normal"/>
    <w:pPr>
      <w:spacing w:after="120" w:line="360" w:lineRule="auto"/>
      <w:ind w:firstLine="1440"/>
      <w:jc w:val="both"/>
    </w:pPr>
  </w:style>
  <w:style w:type="paragraph" w:customStyle="1" w:styleId="JL-SigLeft">
    <w:name w:val="JL-Sig Left"/>
    <w:aliases w:val="sg3"/>
    <w:basedOn w:val="Normal"/>
    <w:pPr>
      <w:keepLines/>
      <w:tabs>
        <w:tab w:val="left" w:pos="360"/>
        <w:tab w:val="left" w:pos="4050"/>
      </w:tabs>
      <w:spacing w:after="480"/>
      <w:ind w:left="360" w:hanging="360"/>
    </w:pPr>
  </w:style>
  <w:style w:type="paragraph" w:customStyle="1" w:styleId="JL-SigLtr">
    <w:name w:val="JL-Sig Ltr"/>
    <w:aliases w:val="sg2"/>
    <w:basedOn w:val="Normal"/>
    <w:pPr>
      <w:keepNext/>
      <w:spacing w:after="240"/>
      <w:ind w:left="5040"/>
    </w:pPr>
  </w:style>
  <w:style w:type="paragraph" w:customStyle="1" w:styleId="JL-Sig">
    <w:name w:val="JL-Sig"/>
    <w:aliases w:val="sg1"/>
    <w:basedOn w:val="Normal"/>
    <w:pPr>
      <w:keepLines/>
      <w:tabs>
        <w:tab w:val="left" w:pos="4680"/>
        <w:tab w:val="left" w:pos="8640"/>
      </w:tabs>
      <w:spacing w:after="480"/>
      <w:ind w:left="4680" w:hanging="360"/>
    </w:pPr>
  </w:style>
  <w:style w:type="paragraph" w:customStyle="1" w:styleId="JL-SingleSp05">
    <w:name w:val="JL-Single Sp 0.5"/>
    <w:aliases w:val="s2"/>
    <w:basedOn w:val="Normal"/>
    <w:pPr>
      <w:spacing w:after="240"/>
      <w:ind w:firstLine="720"/>
      <w:jc w:val="both"/>
    </w:pPr>
  </w:style>
  <w:style w:type="paragraph" w:customStyle="1" w:styleId="JL-SingleSp1">
    <w:name w:val="JL-Single Sp 1"/>
    <w:aliases w:val="s3"/>
    <w:basedOn w:val="Normal"/>
    <w:pPr>
      <w:spacing w:after="240"/>
      <w:ind w:firstLine="1440"/>
      <w:jc w:val="both"/>
    </w:pPr>
  </w:style>
  <w:style w:type="paragraph" w:customStyle="1" w:styleId="JL-SingleSp">
    <w:name w:val="JL-Single Sp"/>
    <w:aliases w:val="s1"/>
    <w:basedOn w:val="Normal"/>
    <w:pPr>
      <w:spacing w:after="240"/>
      <w:jc w:val="both"/>
    </w:pPr>
  </w:style>
  <w:style w:type="paragraph" w:customStyle="1" w:styleId="JLSK">
    <w:name w:val="JLSK"/>
    <w:basedOn w:val="Normal"/>
    <w:next w:val="JL-SigLtr"/>
    <w:pPr>
      <w:keepNext/>
      <w:spacing w:after="720"/>
      <w:ind w:left="3312"/>
    </w:pPr>
  </w:style>
  <w:style w:type="paragraph" w:customStyle="1" w:styleId="JL-Title-Center">
    <w:name w:val="JL-Title-Center"/>
    <w:aliases w:val="t1"/>
    <w:basedOn w:val="Normal"/>
    <w:next w:val="JL-SingleSp1"/>
    <w:pPr>
      <w:keepNext/>
      <w:spacing w:after="240"/>
      <w:jc w:val="center"/>
    </w:pPr>
  </w:style>
  <w:style w:type="paragraph" w:customStyle="1" w:styleId="JL-Title-Center-Bold">
    <w:name w:val="JL-Title-Center-Bold"/>
    <w:aliases w:val="t2"/>
    <w:basedOn w:val="Normal"/>
    <w:next w:val="JL-SingleSp1"/>
    <w:pPr>
      <w:keepNext/>
      <w:spacing w:after="240"/>
      <w:jc w:val="center"/>
    </w:pPr>
    <w:rPr>
      <w:b/>
    </w:rPr>
  </w:style>
  <w:style w:type="paragraph" w:customStyle="1" w:styleId="JL-Title-Center-Underscore">
    <w:name w:val="JL-Title-Center-Underscore"/>
    <w:aliases w:val="t3"/>
    <w:basedOn w:val="Normal"/>
    <w:next w:val="JL-SingleSp1"/>
    <w:pPr>
      <w:keepNext/>
      <w:spacing w:after="240"/>
      <w:jc w:val="center"/>
    </w:pPr>
    <w:rPr>
      <w:u w:val="single"/>
    </w:rPr>
  </w:style>
  <w:style w:type="paragraph" w:customStyle="1" w:styleId="JL-Title-Center-UnderscoreBold">
    <w:name w:val="JL-Title-Center-UnderscoreBold"/>
    <w:aliases w:val="t4"/>
    <w:basedOn w:val="JL-SingleSp"/>
    <w:next w:val="JL-SingleSp1"/>
    <w:pPr>
      <w:jc w:val="center"/>
    </w:pPr>
    <w:rPr>
      <w:b/>
      <w:bCs/>
      <w:u w:val="single"/>
    </w:rPr>
  </w:style>
  <w:style w:type="paragraph" w:customStyle="1" w:styleId="JL-Title-LeftInd-Italic">
    <w:name w:val="JL-Title-Left Ind-Italic"/>
    <w:aliases w:val="t9"/>
    <w:basedOn w:val="Normal"/>
    <w:next w:val="JL-SingleSp1"/>
    <w:pPr>
      <w:keepNext/>
      <w:spacing w:after="240"/>
      <w:ind w:left="720"/>
    </w:pPr>
    <w:rPr>
      <w:i/>
    </w:rPr>
  </w:style>
  <w:style w:type="paragraph" w:customStyle="1" w:styleId="JL-Title-Left">
    <w:name w:val="JL-Title-Left"/>
    <w:aliases w:val="t5"/>
    <w:basedOn w:val="Normal"/>
    <w:next w:val="JL-SingleSp1"/>
    <w:pPr>
      <w:keepNext/>
      <w:spacing w:after="240"/>
    </w:pPr>
  </w:style>
  <w:style w:type="paragraph" w:customStyle="1" w:styleId="JL-Title-Left-Bold">
    <w:name w:val="JL-Title-Left-Bold"/>
    <w:aliases w:val="t6"/>
    <w:basedOn w:val="Normal"/>
    <w:next w:val="JL-SingleSp1"/>
    <w:pPr>
      <w:keepNext/>
      <w:spacing w:after="240"/>
    </w:pPr>
    <w:rPr>
      <w:b/>
    </w:rPr>
  </w:style>
  <w:style w:type="paragraph" w:customStyle="1" w:styleId="JL-Title-Left-Italic">
    <w:name w:val="JL-Title-Left-Italic"/>
    <w:aliases w:val="t8"/>
    <w:basedOn w:val="Normal"/>
    <w:next w:val="JL-SingleSp1"/>
    <w:pPr>
      <w:keepNext/>
      <w:spacing w:after="240"/>
    </w:pPr>
    <w:rPr>
      <w:i/>
    </w:rPr>
  </w:style>
  <w:style w:type="paragraph" w:customStyle="1" w:styleId="JL-Title-Left-Underscore">
    <w:name w:val="JL-Title-Left-Underscore"/>
    <w:aliases w:val="t7"/>
    <w:basedOn w:val="Normal"/>
    <w:next w:val="JL-SingleSp1"/>
    <w:pPr>
      <w:keepNext/>
      <w:spacing w:after="240"/>
    </w:pPr>
    <w:rPr>
      <w:u w:val="single"/>
    </w:rPr>
  </w:style>
  <w:style w:type="paragraph" w:styleId="ListBullet2">
    <w:name w:val="List Bullet 2"/>
    <w:aliases w:val="b2"/>
    <w:basedOn w:val="Normal"/>
    <w:autoRedefine/>
    <w:pPr>
      <w:numPr>
        <w:numId w:val="14"/>
      </w:numPr>
    </w:pPr>
  </w:style>
  <w:style w:type="paragraph" w:styleId="ListBullet3">
    <w:name w:val="List Bullet 3"/>
    <w:aliases w:val="b3"/>
    <w:basedOn w:val="Normal"/>
    <w:autoRedefine/>
    <w:pPr>
      <w:numPr>
        <w:numId w:val="16"/>
      </w:numPr>
    </w:pPr>
  </w:style>
  <w:style w:type="paragraph" w:styleId="ListBullet4">
    <w:name w:val="List Bullet 4"/>
    <w:aliases w:val="b4"/>
    <w:basedOn w:val="Normal"/>
    <w:autoRedefine/>
    <w:pPr>
      <w:numPr>
        <w:numId w:val="18"/>
      </w:numPr>
    </w:pPr>
  </w:style>
  <w:style w:type="paragraph" w:styleId="ListBullet5">
    <w:name w:val="List Bullet 5"/>
    <w:aliases w:val="b5"/>
    <w:basedOn w:val="Normal"/>
    <w:autoRedefine/>
    <w:pPr>
      <w:numPr>
        <w:numId w:val="20"/>
      </w:numPr>
    </w:pPr>
  </w:style>
  <w:style w:type="paragraph" w:styleId="ListBullet">
    <w:name w:val="List Bullet"/>
    <w:aliases w:val="b1"/>
    <w:basedOn w:val="Normal"/>
    <w:autoRedefine/>
    <w:pPr>
      <w:numPr>
        <w:numId w:val="22"/>
      </w:numPr>
    </w:pPr>
  </w:style>
  <w:style w:type="character" w:styleId="PageNumber">
    <w:name w:val="page number"/>
    <w:basedOn w:val="DefaultParagraphFont"/>
  </w:style>
  <w:style w:type="character" w:customStyle="1" w:styleId="A2-OutlineCharChar">
    <w:name w:val="A2-Outline Char Char"/>
    <w:aliases w:val="A2 Char Char"/>
    <w:rPr>
      <w:sz w:val="24"/>
      <w:lang w:val="en-US" w:eastAsia="en-US" w:bidi="ar-SA"/>
    </w:rPr>
  </w:style>
  <w:style w:type="paragraph" w:customStyle="1" w:styleId="A2-Outline">
    <w:name w:val="A2-Outline"/>
    <w:aliases w:val="A2"/>
    <w:basedOn w:val="Normal"/>
    <w:pPr>
      <w:tabs>
        <w:tab w:val="num" w:pos="720"/>
      </w:tabs>
      <w:spacing w:after="240"/>
      <w:ind w:left="720" w:hanging="720"/>
      <w:outlineLvl w:val="1"/>
    </w:pPr>
  </w:style>
  <w:style w:type="paragraph" w:customStyle="1" w:styleId="Level1">
    <w:name w:val="Level 1"/>
    <w:basedOn w:val="Normal"/>
    <w:pPr>
      <w:widowControl w:val="0"/>
      <w:numPr>
        <w:numId w:val="38"/>
      </w:numPr>
      <w:ind w:left="1440" w:hanging="720"/>
      <w:outlineLvl w:val="0"/>
    </w:pPr>
    <w:rPr>
      <w:snapToGrid w:val="0"/>
    </w:rPr>
  </w:style>
  <w:style w:type="paragraph" w:customStyle="1" w:styleId="Level2">
    <w:name w:val="Level 2"/>
    <w:basedOn w:val="Normal"/>
    <w:pPr>
      <w:widowControl w:val="0"/>
      <w:numPr>
        <w:ilvl w:val="1"/>
        <w:numId w:val="38"/>
      </w:numPr>
      <w:ind w:left="1440" w:hanging="720"/>
      <w:outlineLvl w:val="1"/>
    </w:pPr>
    <w:rPr>
      <w:snapToGrid w:val="0"/>
    </w:rPr>
  </w:style>
  <w:style w:type="paragraph" w:styleId="BalloonText">
    <w:name w:val="Balloon Text"/>
    <w:basedOn w:val="Normal"/>
    <w:semiHidden/>
    <w:rsid w:val="005451BE"/>
    <w:rPr>
      <w:rFonts w:ascii="Tahoma" w:hAnsi="Tahoma" w:cs="Tahoma"/>
      <w:sz w:val="16"/>
      <w:szCs w:val="16"/>
    </w:rPr>
  </w:style>
  <w:style w:type="paragraph" w:styleId="Revision">
    <w:name w:val="Revision"/>
    <w:hidden/>
    <w:uiPriority w:val="99"/>
    <w:semiHidden/>
    <w:rsid w:val="009E2260"/>
    <w:rPr>
      <w:sz w:val="24"/>
    </w:rPr>
  </w:style>
  <w:style w:type="character" w:styleId="CommentReference">
    <w:name w:val="annotation reference"/>
    <w:basedOn w:val="DefaultParagraphFont"/>
    <w:rsid w:val="0098064C"/>
    <w:rPr>
      <w:sz w:val="16"/>
      <w:szCs w:val="16"/>
    </w:rPr>
  </w:style>
  <w:style w:type="paragraph" w:styleId="CommentText">
    <w:name w:val="annotation text"/>
    <w:basedOn w:val="Normal"/>
    <w:link w:val="CommentTextChar"/>
    <w:rsid w:val="0098064C"/>
    <w:rPr>
      <w:sz w:val="20"/>
    </w:rPr>
  </w:style>
  <w:style w:type="character" w:customStyle="1" w:styleId="CommentTextChar">
    <w:name w:val="Comment Text Char"/>
    <w:basedOn w:val="DefaultParagraphFont"/>
    <w:link w:val="CommentText"/>
    <w:rsid w:val="0098064C"/>
  </w:style>
  <w:style w:type="paragraph" w:styleId="CommentSubject">
    <w:name w:val="annotation subject"/>
    <w:basedOn w:val="CommentText"/>
    <w:next w:val="CommentText"/>
    <w:link w:val="CommentSubjectChar"/>
    <w:semiHidden/>
    <w:unhideWhenUsed/>
    <w:rsid w:val="0098064C"/>
    <w:rPr>
      <w:b/>
      <w:bCs/>
    </w:rPr>
  </w:style>
  <w:style w:type="character" w:customStyle="1" w:styleId="CommentSubjectChar">
    <w:name w:val="Comment Subject Char"/>
    <w:basedOn w:val="CommentTextChar"/>
    <w:link w:val="CommentSubject"/>
    <w:semiHidden/>
    <w:rsid w:val="009806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77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Blank%20JLS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JLSK</Template>
  <TotalTime>1</TotalTime>
  <Pages>8</Pages>
  <Words>2253</Words>
  <Characters>12844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Blank JLSK Template</vt:lpstr>
    </vt:vector>
  </TitlesOfParts>
  <Manager>Chris DeMontravel</Manager>
  <Company>JLSK</Company>
  <LinksUpToDate>false</LinksUpToDate>
  <CharactersWithSpaces>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JLSK Template</dc:title>
  <dc:subject>template containing all JL Styles</dc:subject>
  <dc:creator>Cliff Atlas</dc:creator>
  <cp:keywords/>
  <dc:description/>
  <cp:lastModifiedBy>Clement, Katherine</cp:lastModifiedBy>
  <cp:revision>3</cp:revision>
  <cp:lastPrinted>2021-02-24T16:47:00Z</cp:lastPrinted>
  <dcterms:created xsi:type="dcterms:W3CDTF">2024-12-20T19:53:00Z</dcterms:created>
  <dcterms:modified xsi:type="dcterms:W3CDTF">2024-12-20T19:54:00Z</dcterms:modified>
</cp:coreProperties>
</file>